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C5AF0" w14:textId="6802C4AB" w:rsidR="00A75A34" w:rsidRDefault="00C64131" w:rsidP="00A75A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Approach to </w:t>
      </w:r>
      <w:r w:rsidR="00BD44BF">
        <w:rPr>
          <w:rFonts w:ascii="Times New Roman" w:eastAsia="Times New Roman" w:hAnsi="Times New Roman" w:cs="Times New Roman"/>
        </w:rPr>
        <w:t>Estimating</w:t>
      </w:r>
      <w:r w:rsidR="00A75A34">
        <w:rPr>
          <w:rFonts w:ascii="Times New Roman" w:eastAsia="Times New Roman" w:hAnsi="Times New Roman" w:cs="Times New Roman"/>
        </w:rPr>
        <w:t xml:space="preserve"> Bedrock and Surfaces Layers in Polar Radar Imagery </w:t>
      </w:r>
    </w:p>
    <w:p w14:paraId="3BF963B5" w14:textId="77777777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</w:p>
    <w:p w14:paraId="71173CF6" w14:textId="77777777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Jerome E. Mitchell</w:t>
      </w:r>
      <w:r w:rsidRPr="00473B9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David J. Crandall</w:t>
      </w:r>
      <w:r w:rsidRPr="00473B9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Geoffrey C. Fox</w:t>
      </w:r>
      <w:r w:rsidRPr="00473B9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and John D. Paden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14:paraId="238AA23B" w14:textId="77777777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</w:p>
    <w:p w14:paraId="187E6476" w14:textId="77777777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  <w:r w:rsidRPr="00473B9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School of Informatics and Computing, Indiana University – Bloomington, Bloomington, IN 47403 USA</w:t>
      </w:r>
    </w:p>
    <w:p w14:paraId="43E0D118" w14:textId="77777777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</w:p>
    <w:p w14:paraId="22C25179" w14:textId="442FE98D" w:rsidR="00A75A34" w:rsidRDefault="00A75A34" w:rsidP="00A75A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Center for Remote Sensing of Ice Sheets, Universi</w:t>
      </w:r>
      <w:r w:rsidR="00890F24">
        <w:rPr>
          <w:rFonts w:ascii="Times New Roman" w:eastAsia="Times New Roman" w:hAnsi="Times New Roman" w:cs="Times New Roman"/>
        </w:rPr>
        <w:t>ty of Kansas, Lawrence, KS 66045</w:t>
      </w:r>
      <w:r>
        <w:rPr>
          <w:rFonts w:ascii="Times New Roman" w:eastAsia="Times New Roman" w:hAnsi="Times New Roman" w:cs="Times New Roman"/>
        </w:rPr>
        <w:t xml:space="preserve"> USA </w:t>
      </w:r>
    </w:p>
    <w:p w14:paraId="5170D7E5" w14:textId="77777777" w:rsidR="00A75A34" w:rsidRDefault="00A75A34" w:rsidP="00827421">
      <w:pPr>
        <w:jc w:val="both"/>
        <w:rPr>
          <w:rFonts w:ascii="Times New Roman" w:eastAsia="Times New Roman" w:hAnsi="Times New Roman" w:cs="Times New Roman"/>
        </w:rPr>
      </w:pPr>
    </w:p>
    <w:p w14:paraId="4BD75715" w14:textId="0B49A7AC" w:rsidR="00827421" w:rsidRPr="00827421" w:rsidRDefault="007A2D07" w:rsidP="00827421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7A2D07">
        <w:rPr>
          <w:rFonts w:ascii="Times New Roman" w:eastAsia="Times New Roman" w:hAnsi="Times New Roman" w:cs="Times New Roman"/>
        </w:rPr>
        <w:t xml:space="preserve">This work </w:t>
      </w:r>
      <w:r w:rsidR="00BD44BF">
        <w:rPr>
          <w:rFonts w:ascii="Times New Roman" w:eastAsia="Times New Roman" w:hAnsi="Times New Roman" w:cs="Times New Roman"/>
        </w:rPr>
        <w:t>estimates</w:t>
      </w:r>
      <w:r>
        <w:rPr>
          <w:rFonts w:ascii="Times New Roman" w:eastAsia="Times New Roman" w:hAnsi="Times New Roman" w:cs="Times New Roman"/>
        </w:rPr>
        <w:t xml:space="preserve"> </w:t>
      </w:r>
      <w:r w:rsidR="00827421">
        <w:rPr>
          <w:rFonts w:ascii="Times New Roman" w:eastAsia="Times New Roman" w:hAnsi="Times New Roman" w:cs="Times New Roman"/>
        </w:rPr>
        <w:t xml:space="preserve">surface and bedrock layers </w:t>
      </w:r>
      <w:r w:rsidRPr="007A2D07">
        <w:rPr>
          <w:rFonts w:ascii="Times New Roman" w:eastAsia="Times New Roman" w:hAnsi="Times New Roman" w:cs="Times New Roman"/>
        </w:rPr>
        <w:t xml:space="preserve">from radar </w:t>
      </w:r>
      <w:r w:rsidR="00827421">
        <w:rPr>
          <w:rFonts w:ascii="Times New Roman" w:eastAsia="Times New Roman" w:hAnsi="Times New Roman" w:cs="Times New Roman"/>
        </w:rPr>
        <w:t>imagery</w:t>
      </w:r>
      <w:r w:rsidRPr="007A2D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acquired in Antarctica</w:t>
      </w:r>
      <w:r w:rsidR="008274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A2D07">
        <w:rPr>
          <w:rFonts w:ascii="Times New Roman" w:eastAsia="Times New Roman" w:hAnsi="Times New Roman" w:cs="Times New Roman"/>
        </w:rPr>
        <w:t>Identifying</w:t>
      </w:r>
      <w:r w:rsidR="00827421">
        <w:rPr>
          <w:rFonts w:ascii="Times New Roman" w:eastAsia="Times New Roman" w:hAnsi="Times New Roman" w:cs="Times New Roman"/>
        </w:rPr>
        <w:t xml:space="preserve"> and accurately selecting</w:t>
      </w:r>
      <w:r w:rsidRPr="007A2D07">
        <w:rPr>
          <w:rFonts w:ascii="Times New Roman" w:eastAsia="Times New Roman" w:hAnsi="Times New Roman" w:cs="Times New Roman"/>
        </w:rPr>
        <w:t xml:space="preserve"> the surface and bedrock </w:t>
      </w:r>
      <w:r w:rsidR="00827421">
        <w:rPr>
          <w:rFonts w:ascii="Times New Roman" w:eastAsia="Times New Roman" w:hAnsi="Times New Roman" w:cs="Times New Roman"/>
        </w:rPr>
        <w:t xml:space="preserve">provides </w:t>
      </w:r>
      <w:r w:rsidRPr="007A2D07">
        <w:rPr>
          <w:rFonts w:ascii="Times New Roman" w:eastAsia="Times New Roman" w:hAnsi="Times New Roman" w:cs="Times New Roman"/>
        </w:rPr>
        <w:t>ice sheet thickness</w:t>
      </w:r>
      <w:r w:rsidR="00827421">
        <w:rPr>
          <w:rFonts w:ascii="Times New Roman" w:eastAsia="Times New Roman" w:hAnsi="Times New Roman" w:cs="Times New Roman"/>
        </w:rPr>
        <w:t xml:space="preserve"> measurements, which are</w:t>
      </w:r>
      <w:r w:rsidRPr="007A2D07">
        <w:rPr>
          <w:rFonts w:ascii="Times New Roman" w:eastAsia="Times New Roman" w:hAnsi="Times New Roman" w:cs="Times New Roman"/>
        </w:rPr>
        <w:t xml:space="preserve"> important for the study of ice sheets, their volume, and how they may contribute to global climate change. The time-consuming</w:t>
      </w:r>
      <w:r w:rsidR="00827421">
        <w:rPr>
          <w:rFonts w:ascii="Times New Roman" w:eastAsia="Times New Roman" w:hAnsi="Times New Roman" w:cs="Times New Roman"/>
        </w:rPr>
        <w:t>,</w:t>
      </w:r>
      <w:r w:rsidRPr="007A2D07">
        <w:rPr>
          <w:rFonts w:ascii="Times New Roman" w:eastAsia="Times New Roman" w:hAnsi="Times New Roman" w:cs="Times New Roman"/>
        </w:rPr>
        <w:t xml:space="preserve"> manual </w:t>
      </w:r>
      <w:r w:rsidR="00827421">
        <w:rPr>
          <w:rFonts w:ascii="Times New Roman" w:eastAsia="Times New Roman" w:hAnsi="Times New Roman" w:cs="Times New Roman"/>
        </w:rPr>
        <w:t>approach, however,</w:t>
      </w:r>
      <w:r w:rsidRPr="007A2D07">
        <w:rPr>
          <w:rFonts w:ascii="Times New Roman" w:eastAsia="Times New Roman" w:hAnsi="Times New Roman" w:cs="Times New Roman"/>
        </w:rPr>
        <w:t xml:space="preserve"> requires sparse hand-selection of surface and bedrock interfaces by several </w:t>
      </w:r>
      <w:r w:rsidR="00827421">
        <w:rPr>
          <w:rFonts w:ascii="Times New Roman" w:eastAsia="Times New Roman" w:hAnsi="Times New Roman" w:cs="Times New Roman"/>
        </w:rPr>
        <w:t>domain</w:t>
      </w:r>
      <w:r w:rsidR="00F35E56">
        <w:rPr>
          <w:rFonts w:ascii="Times New Roman" w:eastAsia="Times New Roman" w:hAnsi="Times New Roman" w:cs="Times New Roman"/>
        </w:rPr>
        <w:t xml:space="preserve"> experts</w:t>
      </w:r>
      <w:r w:rsidRPr="007A2D07">
        <w:rPr>
          <w:rFonts w:ascii="Times New Roman" w:eastAsia="Times New Roman" w:hAnsi="Times New Roman" w:cs="Times New Roman"/>
        </w:rPr>
        <w:t xml:space="preserve"> and </w:t>
      </w:r>
      <w:r w:rsidR="00890F24">
        <w:rPr>
          <w:rFonts w:ascii="Times New Roman" w:eastAsia="Times New Roman" w:hAnsi="Times New Roman" w:cs="Times New Roman"/>
        </w:rPr>
        <w:t>interpolation</w:t>
      </w:r>
      <w:r w:rsidRPr="007A2D07">
        <w:rPr>
          <w:rFonts w:ascii="Times New Roman" w:eastAsia="Times New Roman" w:hAnsi="Times New Roman" w:cs="Times New Roman"/>
        </w:rPr>
        <w:t xml:space="preserve"> between selections to save time. </w:t>
      </w:r>
      <w:r w:rsidR="00827421" w:rsidRPr="00827421">
        <w:rPr>
          <w:rFonts w:ascii="Times New Roman" w:eastAsia="Times New Roman" w:hAnsi="Times New Roman" w:cs="Times New Roman"/>
        </w:rPr>
        <w:t xml:space="preserve">Given the </w:t>
      </w:r>
      <w:r w:rsidR="00890F24">
        <w:rPr>
          <w:rFonts w:ascii="Times New Roman" w:eastAsia="Times New Roman" w:hAnsi="Times New Roman" w:cs="Times New Roman"/>
        </w:rPr>
        <w:t>petabytes</w:t>
      </w:r>
      <w:r w:rsidR="00827421" w:rsidRPr="00827421">
        <w:rPr>
          <w:rFonts w:ascii="Times New Roman" w:eastAsia="Times New Roman" w:hAnsi="Times New Roman" w:cs="Times New Roman"/>
        </w:rPr>
        <w:t xml:space="preserve"> of radar </w:t>
      </w:r>
      <w:r w:rsidR="00827421">
        <w:rPr>
          <w:rFonts w:ascii="Times New Roman" w:eastAsia="Times New Roman" w:hAnsi="Times New Roman" w:cs="Times New Roman"/>
        </w:rPr>
        <w:t>imagery</w:t>
      </w:r>
      <w:r w:rsidR="00827421" w:rsidRPr="00827421">
        <w:rPr>
          <w:rFonts w:ascii="Times New Roman" w:eastAsia="Times New Roman" w:hAnsi="Times New Roman" w:cs="Times New Roman"/>
        </w:rPr>
        <w:t xml:space="preserve"> acquired in the past and its growth each year, </w:t>
      </w:r>
      <w:r w:rsidR="00F20F74">
        <w:rPr>
          <w:rFonts w:ascii="Times New Roman" w:eastAsia="Times New Roman" w:hAnsi="Times New Roman" w:cs="Times New Roman"/>
        </w:rPr>
        <w:t>estimating</w:t>
      </w:r>
      <w:r w:rsidR="00827421" w:rsidRPr="00827421">
        <w:rPr>
          <w:rFonts w:ascii="Times New Roman" w:eastAsia="Times New Roman" w:hAnsi="Times New Roman" w:cs="Times New Roman"/>
        </w:rPr>
        <w:t xml:space="preserve"> </w:t>
      </w:r>
      <w:r w:rsidR="00F35E56">
        <w:rPr>
          <w:rFonts w:ascii="Times New Roman" w:eastAsia="Times New Roman" w:hAnsi="Times New Roman" w:cs="Times New Roman"/>
        </w:rPr>
        <w:t>bedrock and surface boundaries</w:t>
      </w:r>
      <w:r w:rsidR="00827421" w:rsidRPr="00827421">
        <w:rPr>
          <w:rFonts w:ascii="Times New Roman" w:eastAsia="Times New Roman" w:hAnsi="Times New Roman" w:cs="Times New Roman"/>
        </w:rPr>
        <w:t xml:space="preserve"> </w:t>
      </w:r>
      <w:r w:rsidR="00F35E56">
        <w:rPr>
          <w:rFonts w:ascii="Times New Roman" w:eastAsia="Times New Roman" w:hAnsi="Times New Roman" w:cs="Times New Roman"/>
        </w:rPr>
        <w:t>are</w:t>
      </w:r>
      <w:r w:rsidR="00827421" w:rsidRPr="00827421">
        <w:rPr>
          <w:rFonts w:ascii="Times New Roman" w:eastAsia="Times New Roman" w:hAnsi="Times New Roman" w:cs="Times New Roman"/>
        </w:rPr>
        <w:t xml:space="preserve"> necessary to provide results to the scientific community in a timely manner</w:t>
      </w:r>
      <w:r w:rsidR="00827421" w:rsidRPr="00827421">
        <w:rPr>
          <w:rFonts w:ascii="Helvetica" w:eastAsia="Times New Roman" w:hAnsi="Helvetica" w:cs="Times New Roman"/>
          <w:sz w:val="22"/>
          <w:szCs w:val="22"/>
        </w:rPr>
        <w:t>.</w:t>
      </w:r>
    </w:p>
    <w:p w14:paraId="3C1BF9B2" w14:textId="77777777" w:rsidR="007A2D07" w:rsidRDefault="007A2D07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625F7" w14:textId="7F7311EB" w:rsidR="00CE72D0" w:rsidRPr="00827421" w:rsidRDefault="000D26C1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7421">
        <w:rPr>
          <w:rFonts w:ascii="Times New Roman" w:hAnsi="Times New Roman" w:cs="Times New Roman"/>
        </w:rPr>
        <w:t xml:space="preserve">We have </w:t>
      </w:r>
      <w:r w:rsidR="00890F24">
        <w:rPr>
          <w:rFonts w:ascii="Times New Roman" w:hAnsi="Times New Roman" w:cs="Times New Roman"/>
        </w:rPr>
        <w:t>developed</w:t>
      </w:r>
      <w:r w:rsidR="004A1041" w:rsidRPr="00827421">
        <w:rPr>
          <w:rFonts w:ascii="Times New Roman" w:hAnsi="Times New Roman" w:cs="Times New Roman"/>
        </w:rPr>
        <w:t xml:space="preserve"> an active contours method (</w:t>
      </w:r>
      <w:r w:rsidR="00890F24">
        <w:rPr>
          <w:rFonts w:ascii="Times New Roman" w:hAnsi="Times New Roman" w:cs="Times New Roman"/>
        </w:rPr>
        <w:t xml:space="preserve">called </w:t>
      </w:r>
      <w:r w:rsidR="004A1041" w:rsidRPr="00827421">
        <w:rPr>
          <w:rFonts w:ascii="Times New Roman" w:hAnsi="Times New Roman" w:cs="Times New Roman"/>
        </w:rPr>
        <w:t>level sets</w:t>
      </w:r>
      <w:r w:rsidR="004E58B6">
        <w:rPr>
          <w:rFonts w:ascii="Times New Roman" w:hAnsi="Times New Roman" w:cs="Times New Roman"/>
        </w:rPr>
        <w:t xml:space="preserve"> [1]</w:t>
      </w:r>
      <w:r w:rsidR="004A1041" w:rsidRPr="00827421">
        <w:rPr>
          <w:rFonts w:ascii="Times New Roman" w:hAnsi="Times New Roman" w:cs="Times New Roman"/>
        </w:rPr>
        <w:t>)</w:t>
      </w:r>
      <w:r w:rsidRPr="00827421">
        <w:rPr>
          <w:rFonts w:ascii="Times New Roman" w:hAnsi="Times New Roman" w:cs="Times New Roman"/>
        </w:rPr>
        <w:t xml:space="preserve"> for estimating surface and bedrock layers in </w:t>
      </w:r>
      <w:r w:rsidR="006204FE" w:rsidRPr="00827421">
        <w:rPr>
          <w:rFonts w:ascii="Times New Roman" w:hAnsi="Times New Roman" w:cs="Times New Roman"/>
        </w:rPr>
        <w:t xml:space="preserve">polar </w:t>
      </w:r>
      <w:r w:rsidRPr="00827421">
        <w:rPr>
          <w:rFonts w:ascii="Times New Roman" w:hAnsi="Times New Roman" w:cs="Times New Roman"/>
        </w:rPr>
        <w:t xml:space="preserve">radar </w:t>
      </w:r>
      <w:r w:rsidR="004A1041" w:rsidRPr="00827421">
        <w:rPr>
          <w:rFonts w:ascii="Times New Roman" w:hAnsi="Times New Roman" w:cs="Times New Roman"/>
        </w:rPr>
        <w:t xml:space="preserve">imagery. </w:t>
      </w:r>
      <w:r w:rsidR="00890F24">
        <w:rPr>
          <w:rFonts w:ascii="Times New Roman" w:hAnsi="Times New Roman" w:cs="Times New Roman"/>
        </w:rPr>
        <w:t>For each layer</w:t>
      </w:r>
      <w:r w:rsidR="004A1041" w:rsidRPr="00827421">
        <w:rPr>
          <w:rFonts w:ascii="Times New Roman" w:hAnsi="Times New Roman" w:cs="Times New Roman"/>
        </w:rPr>
        <w:t xml:space="preserve">, </w:t>
      </w:r>
      <w:r w:rsidR="00890F24">
        <w:rPr>
          <w:rFonts w:ascii="Times New Roman" w:hAnsi="Times New Roman" w:cs="Times New Roman"/>
        </w:rPr>
        <w:t>a</w:t>
      </w:r>
      <w:r w:rsidR="000B4F9F" w:rsidRPr="00827421">
        <w:rPr>
          <w:rFonts w:ascii="Times New Roman" w:hAnsi="Times New Roman" w:cs="Times New Roman"/>
        </w:rPr>
        <w:t xml:space="preserve"> 2D embedding function</w:t>
      </w:r>
      <w:r w:rsidR="00FC3AA6" w:rsidRPr="00827421">
        <w:rPr>
          <w:rFonts w:ascii="Times New Roman" w:hAnsi="Times New Roman" w:cs="Times New Roman"/>
        </w:rPr>
        <w:t>s</w:t>
      </w:r>
      <w:r w:rsidR="0075483C" w:rsidRPr="00827421">
        <w:rPr>
          <w:rFonts w:ascii="Times New Roman" w:hAnsi="Times New Roman" w:cs="Times New Roman"/>
        </w:rPr>
        <w:t>,</w:t>
      </w:r>
      <w:r w:rsidR="00D707FA" w:rsidRPr="0082742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 w:rsidR="0075483C" w:rsidRPr="00827421">
        <w:rPr>
          <w:rFonts w:ascii="Times New Roman" w:hAnsi="Times New Roman" w:cs="Times New Roman"/>
        </w:rPr>
        <w:t xml:space="preserve">, </w:t>
      </w:r>
      <w:r w:rsidR="00890F24">
        <w:rPr>
          <w:rFonts w:ascii="Times New Roman" w:hAnsi="Times New Roman" w:cs="Times New Roman"/>
        </w:rPr>
        <w:t>is</w:t>
      </w:r>
      <w:r w:rsidR="0075483C" w:rsidRPr="00827421">
        <w:rPr>
          <w:rFonts w:ascii="Times New Roman" w:hAnsi="Times New Roman" w:cs="Times New Roman"/>
        </w:rPr>
        <w:t xml:space="preserve"> initialized to an ellipse</w:t>
      </w:r>
      <w:r w:rsidR="00B3547B">
        <w:rPr>
          <w:rFonts w:ascii="Times New Roman" w:hAnsi="Times New Roman" w:cs="Times New Roman"/>
        </w:rPr>
        <w:t xml:space="preserve"> [5]</w:t>
      </w:r>
      <w:r w:rsidR="0075483C" w:rsidRPr="00827421">
        <w:rPr>
          <w:rFonts w:ascii="Times New Roman" w:hAnsi="Times New Roman" w:cs="Times New Roman"/>
        </w:rPr>
        <w:t xml:space="preserve">, so </w:t>
      </w:r>
      <w:r w:rsidR="00890F24">
        <w:rPr>
          <w:rFonts w:ascii="Times New Roman" w:hAnsi="Times New Roman" w:cs="Times New Roman"/>
        </w:rPr>
        <w:t xml:space="preserve">that </w:t>
      </w:r>
      <w:r w:rsidR="0075483C" w:rsidRPr="00827421">
        <w:rPr>
          <w:rFonts w:ascii="Times New Roman" w:hAnsi="Times New Roman" w:cs="Times New Roman"/>
        </w:rPr>
        <w:t xml:space="preserve">its zero level set </w:t>
      </w:r>
      <w:r w:rsidR="00890F24">
        <w:rPr>
          <w:rFonts w:ascii="Times New Roman" w:hAnsi="Times New Roman" w:cs="Times New Roman"/>
        </w:rPr>
        <w:t>contains the contour of interest</w:t>
      </w:r>
      <w:r w:rsidR="00D707FA" w:rsidRPr="00827421">
        <w:rPr>
          <w:rFonts w:ascii="Times New Roman" w:hAnsi="Times New Roman" w:cs="Times New Roman"/>
        </w:rPr>
        <w:t xml:space="preserve">. </w:t>
      </w:r>
      <w:r w:rsidR="00890F24">
        <w:rPr>
          <w:rFonts w:ascii="Times New Roman" w:hAnsi="Times New Roman" w:cs="Times New Roman"/>
        </w:rPr>
        <w:t>Each</w:t>
      </w:r>
      <w:r w:rsidR="00D707FA" w:rsidRPr="00827421">
        <w:rPr>
          <w:rFonts w:ascii="Times New Roman" w:hAnsi="Times New Roman" w:cs="Times New Roman"/>
        </w:rPr>
        <w:t xml:space="preserve"> </w:t>
      </w:r>
      <w:r w:rsidR="00CE72D0" w:rsidRPr="00827421">
        <w:rPr>
          <w:rFonts w:ascii="Times New Roman" w:hAnsi="Times New Roman" w:cs="Times New Roman"/>
        </w:rPr>
        <w:t>ellipse</w:t>
      </w:r>
      <w:r w:rsidR="00FC3AA6" w:rsidRPr="00827421">
        <w:rPr>
          <w:rFonts w:ascii="Times New Roman" w:hAnsi="Times New Roman" w:cs="Times New Roman"/>
        </w:rPr>
        <w:t xml:space="preserve"> has a </w:t>
      </w:r>
      <w:r w:rsidR="00CE72D0" w:rsidRPr="00827421">
        <w:rPr>
          <w:rFonts w:ascii="Times New Roman" w:hAnsi="Times New Roman" w:cs="Times New Roman"/>
        </w:rPr>
        <w:t>center (u</w:t>
      </w:r>
      <w:r w:rsidR="00CE72D0" w:rsidRPr="00827421">
        <w:rPr>
          <w:rFonts w:ascii="Times New Roman" w:hAnsi="Times New Roman" w:cs="Times New Roman"/>
          <w:vertAlign w:val="subscript"/>
        </w:rPr>
        <w:t>1</w:t>
      </w:r>
      <w:r w:rsidR="00CE72D0" w:rsidRPr="00827421">
        <w:rPr>
          <w:rFonts w:ascii="Times New Roman" w:hAnsi="Times New Roman" w:cs="Times New Roman"/>
        </w:rPr>
        <w:t>, v</w:t>
      </w:r>
      <w:r w:rsidR="00BF6827">
        <w:rPr>
          <w:rFonts w:ascii="Times New Roman" w:hAnsi="Times New Roman" w:cs="Times New Roman"/>
          <w:vertAlign w:val="subscript"/>
        </w:rPr>
        <w:t>1</w:t>
      </w:r>
      <w:r w:rsidR="00890F24">
        <w:rPr>
          <w:rFonts w:ascii="Times New Roman" w:hAnsi="Times New Roman" w:cs="Times New Roman"/>
        </w:rPr>
        <w:t xml:space="preserve">) and radii </w:t>
      </w:r>
      <w:proofErr w:type="gramStart"/>
      <w:r w:rsidR="00085333" w:rsidRPr="00827421">
        <w:rPr>
          <w:rFonts w:ascii="Times New Roman" w:hAnsi="Times New Roman" w:cs="Times New Roman"/>
        </w:rPr>
        <w:t>a and</w:t>
      </w:r>
      <w:proofErr w:type="gramEnd"/>
      <w:r w:rsidR="00085333" w:rsidRPr="00827421">
        <w:rPr>
          <w:rFonts w:ascii="Times New Roman" w:hAnsi="Times New Roman" w:cs="Times New Roman"/>
        </w:rPr>
        <w:t xml:space="preserve"> b</w:t>
      </w:r>
      <w:r w:rsidR="00890F24">
        <w:rPr>
          <w:rFonts w:ascii="Times New Roman" w:hAnsi="Times New Roman" w:cs="Times New Roman"/>
        </w:rPr>
        <w:t>.</w:t>
      </w:r>
      <w:r w:rsidR="00085333" w:rsidRPr="00827421">
        <w:rPr>
          <w:rFonts w:ascii="Times New Roman" w:hAnsi="Times New Roman" w:cs="Times New Roman"/>
        </w:rPr>
        <w:t xml:space="preserve"> </w:t>
      </w:r>
    </w:p>
    <w:p w14:paraId="501B5C0E" w14:textId="77777777" w:rsidR="00CE72D0" w:rsidRDefault="00CE72D0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A77182" w14:textId="77777777" w:rsidR="000B4F9F" w:rsidRPr="000B4F9F" w:rsidRDefault="00FD0158" w:rsidP="00CE7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u-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den>
        </m:f>
      </m:oMath>
      <w:r w:rsidR="00461701" w:rsidRPr="00461701">
        <w:rPr>
          <w:rFonts w:ascii="Times New Roman" w:hAnsi="Times New Roman" w:cs="Times New Roman"/>
          <w:sz w:val="32"/>
        </w:rPr>
        <w:t xml:space="preserve"> </w:t>
      </w:r>
      <w:proofErr w:type="gramStart"/>
      <w:r w:rsidR="00461701" w:rsidRPr="00461701">
        <w:rPr>
          <w:rFonts w:ascii="Times New Roman" w:hAnsi="Times New Roman" w:cs="Times New Roman"/>
          <w:sz w:val="32"/>
        </w:rPr>
        <w:t xml:space="preserve">+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den>
        </m:f>
      </m:oMath>
      <w:r w:rsidR="00461701" w:rsidRPr="00461701">
        <w:rPr>
          <w:rFonts w:ascii="Times New Roman" w:hAnsi="Times New Roman" w:cs="Times New Roman"/>
          <w:sz w:val="32"/>
        </w:rPr>
        <w:t xml:space="preserve"> </w:t>
      </w:r>
      <w:r w:rsidR="00461701">
        <w:rPr>
          <w:rFonts w:ascii="Times New Roman" w:hAnsi="Times New Roman" w:cs="Times New Roman"/>
        </w:rPr>
        <w:t xml:space="preserve">= 1 </w:t>
      </w:r>
    </w:p>
    <w:p w14:paraId="66BA5BB2" w14:textId="3C6CB77E" w:rsidR="000B4F9F" w:rsidRDefault="00BF6827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define</w:t>
      </w:r>
      <w:r w:rsidR="00846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function, </w:t>
      </w:r>
      <w:proofErr w:type="gramStart"/>
      <w:r w:rsidR="00846E32">
        <w:rPr>
          <w:rFonts w:ascii="Times New Roman" w:hAnsi="Times New Roman" w:cs="Times New Roman"/>
        </w:rPr>
        <w:t>f(</w:t>
      </w:r>
      <w:proofErr w:type="spellStart"/>
      <w:proofErr w:type="gramEnd"/>
      <w:r w:rsidR="00846E32">
        <w:rPr>
          <w:rFonts w:ascii="Times New Roman" w:hAnsi="Times New Roman" w:cs="Times New Roman"/>
        </w:rPr>
        <w:t>u,v</w:t>
      </w:r>
      <w:proofErr w:type="spellEnd"/>
      <w:r w:rsidR="00846E32">
        <w:rPr>
          <w:rFonts w:ascii="Times New Roman" w:hAnsi="Times New Roman" w:cs="Times New Roman"/>
        </w:rPr>
        <w:t>)</w:t>
      </w:r>
      <w:r w:rsidR="004617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to be </w:t>
      </w:r>
      <w:r w:rsidR="00461701">
        <w:rPr>
          <w:rFonts w:ascii="Times New Roman" w:hAnsi="Times New Roman" w:cs="Times New Roman"/>
        </w:rPr>
        <w:t>zero for all points (</w:t>
      </w:r>
      <w:proofErr w:type="spellStart"/>
      <w:r w:rsidR="00461701">
        <w:rPr>
          <w:rFonts w:ascii="Times New Roman" w:hAnsi="Times New Roman" w:cs="Times New Roman"/>
        </w:rPr>
        <w:t>u,v</w:t>
      </w:r>
      <w:proofErr w:type="spellEnd"/>
      <w:r w:rsidR="00461701">
        <w:rPr>
          <w:rFonts w:ascii="Times New Roman" w:hAnsi="Times New Roman" w:cs="Times New Roman"/>
        </w:rPr>
        <w:t>) lying on</w:t>
      </w:r>
      <w:r>
        <w:rPr>
          <w:rFonts w:ascii="Times New Roman" w:hAnsi="Times New Roman" w:cs="Times New Roman"/>
        </w:rPr>
        <w:t xml:space="preserve"> the</w:t>
      </w:r>
      <w:r w:rsidR="00461701">
        <w:rPr>
          <w:rFonts w:ascii="Times New Roman" w:hAnsi="Times New Roman" w:cs="Times New Roman"/>
        </w:rPr>
        <w:t xml:space="preserve"> ellipse. Therefore,</w:t>
      </w:r>
    </w:p>
    <w:p w14:paraId="165CA2D8" w14:textId="77777777" w:rsidR="00461701" w:rsidRDefault="00461701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DFF083" w14:textId="77777777" w:rsidR="00461701" w:rsidRDefault="00461701" w:rsidP="00461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u,v</w:t>
      </w:r>
      <w:proofErr w:type="spellEnd"/>
      <w:r>
        <w:rPr>
          <w:rFonts w:ascii="Times New Roman" w:hAnsi="Times New Roman" w:cs="Times New Roman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u-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den>
        </m:f>
      </m:oMath>
      <w:r w:rsidRPr="00461701">
        <w:rPr>
          <w:rFonts w:ascii="Times New Roman" w:hAnsi="Times New Roman" w:cs="Times New Roman"/>
          <w:sz w:val="32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den>
        </m:f>
      </m:oMath>
      <w:r w:rsidRPr="0046170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– 1 = 0 </w:t>
      </w:r>
    </w:p>
    <w:p w14:paraId="7C1ACCB2" w14:textId="1F4B95D4" w:rsidR="00461701" w:rsidRDefault="00BF6827" w:rsidP="00BF6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an initial embedding function</w:t>
      </w:r>
    </w:p>
    <w:p w14:paraId="4689E3A4" w14:textId="744984A0" w:rsidR="00461701" w:rsidRDefault="00FD0158" w:rsidP="00461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t=0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</m:t>
            </m:r>
          </m:e>
        </m:d>
      </m:oMath>
      <w:r w:rsidR="00085333">
        <w:rPr>
          <w:rFonts w:ascii="Times New Roman" w:hAnsi="Times New Roman" w:cs="Times New Roman"/>
        </w:rPr>
        <w:t xml:space="preserve"> = </w:t>
      </w:r>
      <w:r w:rsidR="00BF6827">
        <w:rPr>
          <w:rFonts w:ascii="Times New Roman" w:hAnsi="Times New Roman" w:cs="Times New Roman"/>
        </w:rPr>
        <w:t xml:space="preserve"> </w:t>
      </w:r>
      <w:proofErr w:type="gramStart"/>
      <w:r w:rsidR="00BF6827">
        <w:rPr>
          <w:rFonts w:ascii="Times New Roman" w:hAnsi="Times New Roman" w:cs="Times New Roman"/>
        </w:rPr>
        <w:t>f</w:t>
      </w:r>
      <w:proofErr w:type="gramEnd"/>
      <w:r w:rsidR="00BF6827">
        <w:rPr>
          <w:rFonts w:ascii="Times New Roman" w:hAnsi="Times New Roman" w:cs="Times New Roman"/>
        </w:rPr>
        <w:t>(</w:t>
      </w:r>
      <w:proofErr w:type="spellStart"/>
      <w:r w:rsidR="00BF6827">
        <w:rPr>
          <w:rFonts w:ascii="Times New Roman" w:hAnsi="Times New Roman" w:cs="Times New Roman"/>
        </w:rPr>
        <w:t>u,v</w:t>
      </w:r>
      <w:proofErr w:type="spellEnd"/>
      <w:r w:rsidR="00BF6827">
        <w:rPr>
          <w:rFonts w:ascii="Times New Roman" w:hAnsi="Times New Roman" w:cs="Times New Roman"/>
        </w:rPr>
        <w:t>)</w:t>
      </w:r>
    </w:p>
    <w:p w14:paraId="75538A6C" w14:textId="77777777" w:rsidR="00BF6827" w:rsidRDefault="00BF6827" w:rsidP="00461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2EEE88A" w14:textId="02673E6D" w:rsidR="00423F44" w:rsidRDefault="00423F44" w:rsidP="008549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3F44">
        <w:rPr>
          <w:rFonts w:ascii="Times New Roman" w:hAnsi="Times New Roman" w:cs="Times New Roman"/>
        </w:rPr>
        <w:t>The level set evolves iterative</w:t>
      </w:r>
      <w:r w:rsidR="00FC3AA6">
        <w:rPr>
          <w:rFonts w:ascii="Times New Roman" w:hAnsi="Times New Roman" w:cs="Times New Roman"/>
        </w:rPr>
        <w:t>ly</w:t>
      </w:r>
      <w:r w:rsidRPr="00423F44">
        <w:rPr>
          <w:rFonts w:ascii="Times New Roman" w:hAnsi="Times New Roman" w:cs="Times New Roman"/>
        </w:rPr>
        <w:t xml:space="preserve"> in a direction normal to </w:t>
      </w:r>
      <w:r w:rsidR="00846E32">
        <w:rPr>
          <w:rFonts w:ascii="Times New Roman" w:hAnsi="Times New Roman" w:cs="Times New Roman"/>
        </w:rPr>
        <w:t xml:space="preserve">a </w:t>
      </w:r>
      <w:r w:rsidRPr="00423F44">
        <w:rPr>
          <w:rFonts w:ascii="Times New Roman" w:hAnsi="Times New Roman" w:cs="Times New Roman"/>
        </w:rPr>
        <w:t>gradient</w:t>
      </w:r>
      <w:r w:rsidR="00600C04">
        <w:rPr>
          <w:rFonts w:ascii="Times New Roman" w:hAnsi="Times New Roman" w:cs="Times New Roman"/>
        </w:rPr>
        <w:t xml:space="preserve"> and is determined by a partial </w:t>
      </w:r>
      <w:r w:rsidR="00600C04" w:rsidRPr="00600C04">
        <w:rPr>
          <w:rFonts w:ascii="Times New Roman" w:hAnsi="Times New Roman" w:cs="Times New Roman"/>
        </w:rPr>
        <w:t>differential equation</w:t>
      </w:r>
      <w:r w:rsidR="00600C04">
        <w:rPr>
          <w:rFonts w:ascii="Times New Roman" w:hAnsi="Times New Roman" w:cs="Times New Roman"/>
        </w:rPr>
        <w:t xml:space="preserve"> (</w:t>
      </w:r>
      <w:r w:rsidR="00600C04" w:rsidRPr="00600C04">
        <w:rPr>
          <w:rFonts w:ascii="Times New Roman" w:hAnsi="Times New Roman" w:cs="Times New Roman"/>
        </w:rPr>
        <w:t>Hamilton-Jacobi</w:t>
      </w:r>
      <w:r w:rsidR="007D2573">
        <w:rPr>
          <w:rFonts w:ascii="Times New Roman" w:hAnsi="Times New Roman" w:cs="Times New Roman"/>
        </w:rPr>
        <w:t xml:space="preserve"> [4]</w:t>
      </w:r>
      <w:r w:rsidR="00600C04">
        <w:rPr>
          <w:rFonts w:ascii="Times New Roman" w:hAnsi="Times New Roman" w:cs="Times New Roman"/>
        </w:rPr>
        <w:t>)</w:t>
      </w:r>
      <w:r w:rsidR="00890F24">
        <w:rPr>
          <w:rFonts w:ascii="Times New Roman" w:hAnsi="Times New Roman" w:cs="Times New Roman"/>
        </w:rPr>
        <w:t xml:space="preserve"> in order to minimize the cost function,</w:t>
      </w:r>
    </w:p>
    <w:p w14:paraId="125BC76F" w14:textId="59356F1C" w:rsidR="00423F44" w:rsidRPr="002B1174" w:rsidRDefault="00890F24" w:rsidP="00423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(I)</w:t>
      </w:r>
      <w:r w:rsidR="00423F44" w:rsidRPr="002B1174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1+|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σ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*I|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</m:den>
        </m:f>
      </m:oMath>
      <w:r w:rsidR="00423F44" w:rsidRPr="002B1174">
        <w:rPr>
          <w:rFonts w:ascii="Times New Roman" w:hAnsi="Times New Roman" w:cs="Times New Roman"/>
          <w:sz w:val="32"/>
        </w:rPr>
        <w:t xml:space="preserve"> </w:t>
      </w:r>
      <w:r w:rsidR="00321526">
        <w:rPr>
          <w:rFonts w:ascii="Times New Roman" w:hAnsi="Times New Roman" w:cs="Times New Roman"/>
          <w:sz w:val="32"/>
        </w:rPr>
        <w:t>,</w:t>
      </w:r>
    </w:p>
    <w:p w14:paraId="65FEA3DF" w14:textId="77777777" w:rsidR="00423F44" w:rsidRDefault="00423F44" w:rsidP="00423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4E184D7" w14:textId="76193AC1" w:rsidR="00423F44" w:rsidRDefault="00890F2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vertAlign w:val="subscript"/>
              </w:rPr>
              <m:t>G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σ</m:t>
            </m:r>
          </m:sub>
        </m:sSub>
      </m:oMath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represents a Gaussian kernel of standard deviation </w:t>
      </w:r>
      <m:oMath>
        <m:r>
          <w:rPr>
            <w:rFonts w:ascii="Cambria Math" w:hAnsi="Cambria Math" w:cs="Times New Roman"/>
          </w:rPr>
          <m:t>σ</m:t>
        </m:r>
      </m:oMath>
      <w:r>
        <w:rPr>
          <w:rFonts w:ascii="Times New Roman" w:hAnsi="Times New Roman" w:cs="Times New Roman"/>
        </w:rPr>
        <w:t xml:space="preserve"> and I representing the segmented bedrock and surface image.  </w:t>
      </w:r>
      <w:r w:rsidR="00423F44" w:rsidRPr="00423F44">
        <w:rPr>
          <w:rFonts w:ascii="Times New Roman" w:hAnsi="Times New Roman" w:cs="Times New Roman"/>
        </w:rPr>
        <w:t xml:space="preserve">This cost function </w:t>
      </w:r>
      <w:r w:rsidR="00846E32">
        <w:rPr>
          <w:rFonts w:ascii="Times New Roman" w:hAnsi="Times New Roman" w:cs="Times New Roman"/>
        </w:rPr>
        <w:t>is</w:t>
      </w:r>
      <w:r w:rsidR="00423F44" w:rsidRPr="00423F44">
        <w:rPr>
          <w:rFonts w:ascii="Times New Roman" w:hAnsi="Times New Roman" w:cs="Times New Roman"/>
        </w:rPr>
        <w:t xml:space="preserve"> minimized as it is inversely</w:t>
      </w:r>
      <w:r w:rsidR="00423F44">
        <w:rPr>
          <w:rFonts w:ascii="Times New Roman" w:hAnsi="Times New Roman" w:cs="Times New Roman"/>
        </w:rPr>
        <w:t xml:space="preserve"> </w:t>
      </w:r>
      <w:r w:rsidR="00423F44" w:rsidRPr="00423F44">
        <w:rPr>
          <w:rFonts w:ascii="Times New Roman" w:hAnsi="Times New Roman" w:cs="Times New Roman"/>
        </w:rPr>
        <w:t>proportional to</w:t>
      </w:r>
      <w:r w:rsidR="00846E32">
        <w:rPr>
          <w:rFonts w:ascii="Times New Roman" w:hAnsi="Times New Roman" w:cs="Times New Roman"/>
        </w:rPr>
        <w:t xml:space="preserve"> the</w:t>
      </w:r>
      <w:r w:rsidR="00423F44" w:rsidRPr="00423F44">
        <w:rPr>
          <w:rFonts w:ascii="Times New Roman" w:hAnsi="Times New Roman" w:cs="Times New Roman"/>
        </w:rPr>
        <w:t xml:space="preserve"> gradient and acts as an edge stopping function</w:t>
      </w:r>
      <w:r w:rsidR="00423F44">
        <w:rPr>
          <w:rFonts w:ascii="Times New Roman" w:hAnsi="Times New Roman" w:cs="Times New Roman"/>
        </w:rPr>
        <w:t xml:space="preserve"> </w:t>
      </w:r>
      <w:r w:rsidR="00423F44" w:rsidRPr="00423F44">
        <w:rPr>
          <w:rFonts w:ascii="Times New Roman" w:hAnsi="Times New Roman" w:cs="Times New Roman"/>
        </w:rPr>
        <w:t xml:space="preserve">with </w:t>
      </w:r>
      <w:r w:rsidR="00846E32">
        <w:rPr>
          <w:rFonts w:ascii="Times New Roman" w:hAnsi="Times New Roman" w:cs="Times New Roman"/>
        </w:rPr>
        <w:t xml:space="preserve">the </w:t>
      </w:r>
      <w:r w:rsidR="00423F44" w:rsidRPr="00423F44">
        <w:rPr>
          <w:rFonts w:ascii="Times New Roman" w:hAnsi="Times New Roman" w:cs="Times New Roman"/>
        </w:rPr>
        <w:t xml:space="preserve">gradient being </w:t>
      </w:r>
      <w:proofErr w:type="gramStart"/>
      <w:r w:rsidR="00423F44" w:rsidRPr="00423F44">
        <w:rPr>
          <w:rFonts w:ascii="Times New Roman" w:hAnsi="Times New Roman" w:cs="Times New Roman"/>
        </w:rPr>
        <w:t>maximum</w:t>
      </w:r>
      <w:proofErr w:type="gramEnd"/>
      <w:r w:rsidR="00423F44" w:rsidRPr="00423F44">
        <w:rPr>
          <w:rFonts w:ascii="Times New Roman" w:hAnsi="Times New Roman" w:cs="Times New Roman"/>
        </w:rPr>
        <w:t xml:space="preserve"> at object edges.</w:t>
      </w:r>
    </w:p>
    <w:p w14:paraId="0AB21C5A" w14:textId="77777777" w:rsidR="00423F44" w:rsidRP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F66011" w14:textId="50724301" w:rsid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3F44">
        <w:rPr>
          <w:rFonts w:ascii="Times New Roman" w:hAnsi="Times New Roman" w:cs="Times New Roman"/>
        </w:rPr>
        <w:t xml:space="preserve">The value of embedding </w:t>
      </w:r>
      <w:r w:rsidR="00846E32">
        <w:rPr>
          <w:rFonts w:ascii="Times New Roman" w:hAnsi="Times New Roman" w:cs="Times New Roman"/>
        </w:rPr>
        <w:t xml:space="preserve">the </w:t>
      </w:r>
      <w:r w:rsidR="00890F24">
        <w:rPr>
          <w:rFonts w:ascii="Times New Roman" w:hAnsi="Times New Roman" w:cs="Times New Roman"/>
        </w:rPr>
        <w:t xml:space="preserve">embedding </w:t>
      </w:r>
      <w:r w:rsidR="008E23F5">
        <w:rPr>
          <w:rFonts w:ascii="Times New Roman" w:hAnsi="Times New Roman" w:cs="Times New Roman"/>
        </w:rPr>
        <w:t>function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t+1</m:t>
            </m:r>
          </m:sub>
        </m:sSub>
      </m:oMath>
      <w:r w:rsidR="00890F24">
        <w:rPr>
          <w:rFonts w:ascii="Times New Roman" w:hAnsi="Times New Roman" w:cs="Times New Roman"/>
        </w:rPr>
        <w:t xml:space="preserve"> at any instant t+1</w:t>
      </w:r>
      <w:r>
        <w:rPr>
          <w:rFonts w:ascii="Times New Roman" w:hAnsi="Times New Roman" w:cs="Times New Roman"/>
        </w:rPr>
        <w:t xml:space="preserve"> </w:t>
      </w:r>
      <w:r w:rsidR="00E83560">
        <w:rPr>
          <w:rFonts w:ascii="Times New Roman" w:hAnsi="Times New Roman" w:cs="Times New Roman"/>
        </w:rPr>
        <w:t xml:space="preserve">is </w:t>
      </w:r>
      <w:r w:rsidRPr="00423F44">
        <w:rPr>
          <w:rFonts w:ascii="Times New Roman" w:hAnsi="Times New Roman" w:cs="Times New Roman"/>
        </w:rPr>
        <w:t>expressed as</w:t>
      </w:r>
    </w:p>
    <w:p w14:paraId="1FD04EEF" w14:textId="77777777" w:rsid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70E9E3" w14:textId="5ADC870A" w:rsidR="00423F44" w:rsidRPr="002B1174" w:rsidRDefault="00FD0158" w:rsidP="00423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</w:rPr>
              <m:t>t+1</m:t>
            </m:r>
          </m:sub>
        </m:sSub>
      </m:oMath>
      <w:r w:rsidR="00423F44" w:rsidRPr="002B1174">
        <w:rPr>
          <w:rFonts w:ascii="Times New Roman" w:hAnsi="Times New Roman" w:cs="Times New Roman"/>
          <w:sz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</w:rPr>
              <m:t>t</m:t>
            </m:r>
          </m:sub>
        </m:sSub>
      </m:oMath>
      <w:r w:rsidR="00423F44" w:rsidRPr="002B1174">
        <w:rPr>
          <w:rFonts w:ascii="Times New Roman" w:hAnsi="Times New Roman" w:cs="Times New Roman"/>
          <w:sz w:val="28"/>
        </w:rPr>
        <w:t xml:space="preserve"> + l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dφ</m:t>
            </m:r>
          </m:num>
          <m:den>
            <m:r>
              <w:rPr>
                <w:rFonts w:ascii="Cambria Math" w:hAnsi="Cambria Math" w:cs="Times New Roman"/>
                <w:sz w:val="28"/>
              </w:rPr>
              <m:t>dt</m:t>
            </m:r>
          </m:den>
        </m:f>
      </m:oMath>
      <w:proofErr w:type="gramStart"/>
      <w:r w:rsidR="00321526">
        <w:rPr>
          <w:rFonts w:ascii="Times New Roman" w:hAnsi="Times New Roman" w:cs="Times New Roman"/>
          <w:sz w:val="28"/>
        </w:rPr>
        <w:t xml:space="preserve"> ,</w:t>
      </w:r>
      <w:proofErr w:type="gramEnd"/>
    </w:p>
    <w:p w14:paraId="27C972BF" w14:textId="35ED4B80" w:rsid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ascii="Times New Roman" w:hAnsi="Times New Roman" w:cs="Times New Roman"/>
        </w:rPr>
        <w:t xml:space="preserve"> is </w:t>
      </w:r>
      <w:r w:rsidR="00890F2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value at instant t and l is the gradient descent step size.</w:t>
      </w:r>
      <w:r w:rsidR="005729D8">
        <w:rPr>
          <w:rFonts w:ascii="Times New Roman" w:hAnsi="Times New Roman" w:cs="Times New Roman"/>
        </w:rPr>
        <w:t xml:space="preserve"> </w:t>
      </w:r>
    </w:p>
    <w:p w14:paraId="7643D596" w14:textId="77777777" w:rsid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65D148" w14:textId="3B8C24D0" w:rsidR="00423F44" w:rsidRDefault="00423F4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3F44">
        <w:rPr>
          <w:rFonts w:ascii="Times New Roman" w:hAnsi="Times New Roman" w:cs="Times New Roman"/>
        </w:rPr>
        <w:t>As the function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evolves with time, the shape of its zero level set changes from an ellipse to the exact bedrock and surface topology.  However, some </w:t>
      </w:r>
      <w:r w:rsidR="002B1174">
        <w:rPr>
          <w:rFonts w:ascii="Times New Roman" w:hAnsi="Times New Roman" w:cs="Times New Roman"/>
        </w:rPr>
        <w:t>numerical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instabilities</w:t>
      </w:r>
      <w:proofErr w:type="gramEnd"/>
      <w:r>
        <w:rPr>
          <w:rFonts w:ascii="Times New Roman" w:hAnsi="Times New Roman" w:cs="Times New Roman"/>
        </w:rPr>
        <w:t xml:space="preserve">, such as </w:t>
      </w:r>
      <w:r w:rsidR="002B1174">
        <w:rPr>
          <w:rFonts w:ascii="Times New Roman" w:hAnsi="Times New Roman" w:cs="Times New Roman"/>
        </w:rPr>
        <w:t>sharp or flat shapes may occur</w:t>
      </w:r>
      <w:r w:rsidR="00600C04">
        <w:rPr>
          <w:rFonts w:ascii="Times New Roman" w:hAnsi="Times New Roman" w:cs="Times New Roman"/>
        </w:rPr>
        <w:t>, which</w:t>
      </w:r>
      <w:r w:rsidR="002B1174">
        <w:rPr>
          <w:rFonts w:ascii="Times New Roman" w:hAnsi="Times New Roman" w:cs="Times New Roman"/>
        </w:rPr>
        <w:t xml:space="preserve"> may lead to computational inaccuracies and </w:t>
      </w:r>
      <w:r w:rsidR="00600C04">
        <w:rPr>
          <w:rFonts w:ascii="Times New Roman" w:hAnsi="Times New Roman" w:cs="Times New Roman"/>
        </w:rPr>
        <w:t xml:space="preserve">an </w:t>
      </w:r>
      <w:r w:rsidR="002B1174">
        <w:rPr>
          <w:rFonts w:ascii="Times New Roman" w:hAnsi="Times New Roman" w:cs="Times New Roman"/>
        </w:rPr>
        <w:t xml:space="preserve">improper </w:t>
      </w:r>
      <w:r w:rsidR="00600C04">
        <w:rPr>
          <w:rFonts w:ascii="Times New Roman" w:hAnsi="Times New Roman" w:cs="Times New Roman"/>
        </w:rPr>
        <w:t>result</w:t>
      </w:r>
      <w:r w:rsidR="002B1174">
        <w:rPr>
          <w:rFonts w:ascii="Times New Roman" w:hAnsi="Times New Roman" w:cs="Times New Roman"/>
        </w:rPr>
        <w:t xml:space="preserve">. A traditional way to avoid this problem </w:t>
      </w:r>
      <w:r w:rsidR="00600C04">
        <w:rPr>
          <w:rFonts w:ascii="Times New Roman" w:hAnsi="Times New Roman" w:cs="Times New Roman"/>
        </w:rPr>
        <w:t>focuses on using</w:t>
      </w:r>
      <w:r w:rsidR="002B1174">
        <w:rPr>
          <w:rFonts w:ascii="Times New Roman" w:hAnsi="Times New Roman" w:cs="Times New Roman"/>
        </w:rPr>
        <w:t xml:space="preserve"> re-initialization to reshape </w:t>
      </w:r>
      <m:oMath>
        <m:r>
          <w:rPr>
            <w:rFonts w:ascii="Cambria Math" w:hAnsi="Cambria Math" w:cs="Times New Roman"/>
          </w:rPr>
          <m:t>φ</m:t>
        </m:r>
      </m:oMath>
      <w:r w:rsidR="002B1174">
        <w:rPr>
          <w:rFonts w:ascii="Times New Roman" w:hAnsi="Times New Roman" w:cs="Times New Roman"/>
        </w:rPr>
        <w:t xml:space="preserve"> periodically after a </w:t>
      </w:r>
      <w:r w:rsidR="00890F24">
        <w:rPr>
          <w:rFonts w:ascii="Times New Roman" w:hAnsi="Times New Roman" w:cs="Times New Roman"/>
        </w:rPr>
        <w:t xml:space="preserve">number of </w:t>
      </w:r>
      <w:r w:rsidR="002B1174">
        <w:rPr>
          <w:rFonts w:ascii="Times New Roman" w:hAnsi="Times New Roman" w:cs="Times New Roman"/>
        </w:rPr>
        <w:t>iterations.</w:t>
      </w:r>
      <w:r w:rsidR="00A75A34">
        <w:rPr>
          <w:rFonts w:ascii="Times New Roman" w:hAnsi="Times New Roman" w:cs="Times New Roman"/>
        </w:rPr>
        <w:t xml:space="preserve"> T</w:t>
      </w:r>
      <w:r w:rsidR="00600C04">
        <w:rPr>
          <w:rFonts w:ascii="Times New Roman" w:hAnsi="Times New Roman" w:cs="Times New Roman"/>
        </w:rPr>
        <w:t xml:space="preserve">he </w:t>
      </w:r>
      <w:proofErr w:type="spellStart"/>
      <w:r w:rsidR="00600C04">
        <w:rPr>
          <w:rFonts w:ascii="Times New Roman" w:hAnsi="Times New Roman" w:cs="Times New Roman"/>
        </w:rPr>
        <w:t>reinitialization</w:t>
      </w:r>
      <w:proofErr w:type="spellEnd"/>
      <w:r w:rsidR="00600C04">
        <w:rPr>
          <w:rFonts w:ascii="Times New Roman" w:hAnsi="Times New Roman" w:cs="Times New Roman"/>
        </w:rPr>
        <w:t xml:space="preserve"> function</w:t>
      </w:r>
      <w:r w:rsidR="00890F24">
        <w:rPr>
          <w:rFonts w:ascii="Times New Roman" w:hAnsi="Times New Roman" w:cs="Times New Roman"/>
        </w:rPr>
        <w:t xml:space="preserve"> </w:t>
      </w:r>
      <w:r w:rsidR="003234C4">
        <w:rPr>
          <w:rFonts w:ascii="Times New Roman" w:hAnsi="Times New Roman" w:cs="Times New Roman"/>
        </w:rPr>
        <w:t xml:space="preserve">[3] </w:t>
      </w:r>
      <w:r w:rsidR="00890F24">
        <w:rPr>
          <w:rFonts w:ascii="Times New Roman" w:hAnsi="Times New Roman" w:cs="Times New Roman"/>
        </w:rPr>
        <w:t>used is</w:t>
      </w:r>
      <w:r w:rsidR="002B1174">
        <w:rPr>
          <w:rFonts w:ascii="Times New Roman" w:hAnsi="Times New Roman" w:cs="Times New Roman"/>
        </w:rPr>
        <w:t>:</w:t>
      </w:r>
    </w:p>
    <w:bookmarkStart w:id="0" w:name="_GoBack"/>
    <w:bookmarkEnd w:id="0"/>
    <w:p w14:paraId="141A7F51" w14:textId="1738031F" w:rsidR="002B1174" w:rsidRPr="002B1174" w:rsidRDefault="00FD0158" w:rsidP="002B11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∂t</m:t>
            </m:r>
          </m:den>
        </m:f>
      </m:oMath>
      <w:r w:rsidR="002B1174" w:rsidRPr="002B1174">
        <w:rPr>
          <w:rFonts w:ascii="Times New Roman" w:hAnsi="Times New Roman" w:cs="Times New Roman"/>
          <w:sz w:val="32"/>
          <w:szCs w:val="28"/>
        </w:rPr>
        <w:t xml:space="preserve"> = </w:t>
      </w:r>
      <w:r w:rsidR="002B1174" w:rsidRPr="002B1174">
        <w:rPr>
          <w:rFonts w:ascii="Times New Roman" w:hAnsi="Times New Roman" w:cs="Times New Roman"/>
          <w:sz w:val="28"/>
        </w:rPr>
        <w:t>S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1-|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∇</m:t>
            </m:r>
            <m:r>
              <w:rPr>
                <w:rFonts w:ascii="Cambria Math" w:hAnsi="Cambria Math" w:cs="Times New Roman"/>
                <w:sz w:val="28"/>
              </w:rPr>
              <m:t>φ|</m:t>
            </m:r>
          </m:e>
        </m:d>
      </m:oMath>
      <w:r w:rsidR="00321526">
        <w:rPr>
          <w:rFonts w:ascii="Times New Roman" w:hAnsi="Times New Roman" w:cs="Times New Roman"/>
          <w:sz w:val="28"/>
        </w:rPr>
        <w:t>,</w:t>
      </w:r>
    </w:p>
    <w:p w14:paraId="5792F6D4" w14:textId="77777777" w:rsidR="002B1174" w:rsidRDefault="002B1174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S(</w:t>
      </w:r>
      <m:oMath>
        <m:r>
          <w:rPr>
            <w:rFonts w:ascii="Cambria Math" w:hAnsi="Cambria Math" w:cs="Times New Roman"/>
            <w:sz w:val="28"/>
          </w:rPr>
          <m:t>φ</m:t>
        </m:r>
      </m:oMath>
      <w:r>
        <w:rPr>
          <w:rFonts w:ascii="Times New Roman" w:hAnsi="Times New Roman" w:cs="Times New Roman"/>
        </w:rPr>
        <w:t xml:space="preserve">), a sign function using </w:t>
      </w:r>
      <w:r w:rsidR="000B4F9F">
        <w:rPr>
          <w:rFonts w:ascii="Times New Roman" w:hAnsi="Times New Roman" w:cs="Times New Roman"/>
        </w:rPr>
        <w:t xml:space="preserve">initial value of </w:t>
      </w:r>
      <m:oMath>
        <m:r>
          <w:rPr>
            <w:rFonts w:ascii="Cambria Math" w:hAnsi="Cambria Math" w:cs="Times New Roman"/>
            <w:sz w:val="28"/>
          </w:rPr>
          <m:t>φ</m:t>
        </m:r>
      </m:oMath>
      <w:r w:rsidR="000B4F9F">
        <w:rPr>
          <w:rFonts w:ascii="Times New Roman" w:hAnsi="Times New Roman" w:cs="Times New Roman"/>
          <w:sz w:val="28"/>
        </w:rPr>
        <w:t xml:space="preserve"> may be expressed as</w:t>
      </w:r>
    </w:p>
    <w:p w14:paraId="3C1409E5" w14:textId="77777777" w:rsidR="000B4F9F" w:rsidRDefault="000B4F9F" w:rsidP="00423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14:paraId="67CC58BA" w14:textId="4E30B722" w:rsidR="000B4F9F" w:rsidRDefault="000B4F9F" w:rsidP="000B4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S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8"/>
              </w:rPr>
              <m:t>φ</m:t>
            </m:r>
          </m:e>
        </m:d>
      </m:oMath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φ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∆x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</w:rPr>
                      <m:t>2</m:t>
                    </m:r>
                  </m:sup>
                </m:sSup>
              </m:e>
            </m:rad>
          </m:den>
        </m:f>
      </m:oMath>
      <w:r w:rsidRPr="00600C04">
        <w:rPr>
          <w:rFonts w:ascii="Times New Roman" w:hAnsi="Times New Roman" w:cs="Times New Roman"/>
          <w:sz w:val="36"/>
        </w:rPr>
        <w:t xml:space="preserve"> </w:t>
      </w:r>
    </w:p>
    <w:p w14:paraId="2574BCCD" w14:textId="77777777" w:rsidR="000B4F9F" w:rsidRDefault="000B4F9F" w:rsidP="00085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</w:p>
    <w:p w14:paraId="0A7BC72A" w14:textId="77777777" w:rsidR="000B4F9F" w:rsidRDefault="000B4F9F" w:rsidP="000B4F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4F9F">
        <w:rPr>
          <w:rFonts w:ascii="Times New Roman" w:hAnsi="Times New Roman" w:cs="Times New Roman"/>
        </w:rPr>
        <w:t>Evolution of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</w:t>
      </w:r>
      <w:r w:rsidRPr="000B4F9F">
        <w:rPr>
          <w:rFonts w:ascii="Times New Roman" w:hAnsi="Times New Roman" w:cs="Times New Roman"/>
        </w:rPr>
        <w:t>automatically</w:t>
      </w:r>
      <w:r>
        <w:rPr>
          <w:rFonts w:ascii="Times New Roman" w:hAnsi="Times New Roman" w:cs="Times New Roman"/>
        </w:rPr>
        <w:t xml:space="preserve"> stops when its zero level set reaches the bedrock and surface layers because the cost function is minimized. </w:t>
      </w:r>
      <w:r w:rsidR="005729D8">
        <w:rPr>
          <w:rFonts w:ascii="Times New Roman" w:hAnsi="Times New Roman" w:cs="Times New Roman"/>
        </w:rPr>
        <w:t xml:space="preserve"> </w:t>
      </w:r>
    </w:p>
    <w:p w14:paraId="56E95978" w14:textId="77777777" w:rsidR="005729D8" w:rsidRDefault="005729D8" w:rsidP="00572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015C01" w14:textId="18537746" w:rsidR="00A75A34" w:rsidRDefault="00CB3C41" w:rsidP="00473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[6][7][8]</w:t>
      </w:r>
      <w:r w:rsidR="00681133">
        <w:rPr>
          <w:rFonts w:ascii="Times New Roman" w:hAnsi="Times New Roman" w:cs="Times New Roman"/>
        </w:rPr>
        <w:t xml:space="preserve"> </w:t>
      </w:r>
      <w:proofErr w:type="gramStart"/>
      <w:r w:rsidR="00681133">
        <w:rPr>
          <w:rFonts w:ascii="Times New Roman" w:hAnsi="Times New Roman" w:cs="Times New Roman"/>
        </w:rPr>
        <w:t>have</w:t>
      </w:r>
      <w:proofErr w:type="gramEnd"/>
      <w:r w:rsidR="00681133">
        <w:rPr>
          <w:rFonts w:ascii="Times New Roman" w:hAnsi="Times New Roman" w:cs="Times New Roman"/>
        </w:rPr>
        <w:t xml:space="preserve"> </w:t>
      </w:r>
      <w:r w:rsidR="00CD246D">
        <w:rPr>
          <w:rFonts w:ascii="Times New Roman" w:hAnsi="Times New Roman" w:cs="Times New Roman"/>
        </w:rPr>
        <w:t>developed</w:t>
      </w:r>
      <w:r w:rsidR="00681133">
        <w:rPr>
          <w:rFonts w:ascii="Times New Roman" w:hAnsi="Times New Roman" w:cs="Times New Roman"/>
        </w:rPr>
        <w:t xml:space="preserve"> solutions </w:t>
      </w:r>
      <w:r w:rsidR="00CD246D">
        <w:rPr>
          <w:rFonts w:ascii="Times New Roman" w:hAnsi="Times New Roman" w:cs="Times New Roman"/>
        </w:rPr>
        <w:t>for detecting targets in</w:t>
      </w:r>
      <w:r w:rsidR="00681133">
        <w:rPr>
          <w:rFonts w:ascii="Times New Roman" w:hAnsi="Times New Roman" w:cs="Times New Roman"/>
        </w:rPr>
        <w:t xml:space="preserve"> radar subsurface</w:t>
      </w:r>
      <w:r w:rsidR="00CD246D">
        <w:rPr>
          <w:rFonts w:ascii="Times New Roman" w:hAnsi="Times New Roman" w:cs="Times New Roman"/>
        </w:rPr>
        <w:t xml:space="preserve"> imagery</w:t>
      </w:r>
      <w:r w:rsidR="00681133">
        <w:rPr>
          <w:rFonts w:ascii="Times New Roman" w:hAnsi="Times New Roman" w:cs="Times New Roman"/>
        </w:rPr>
        <w:t>, and a</w:t>
      </w:r>
      <w:r w:rsidR="00D74C3E">
        <w:rPr>
          <w:rFonts w:ascii="Times New Roman" w:hAnsi="Times New Roman" w:cs="Times New Roman"/>
        </w:rPr>
        <w:t xml:space="preserve">lthough our </w:t>
      </w:r>
      <w:r w:rsidR="00082C5E">
        <w:rPr>
          <w:rFonts w:ascii="Times New Roman" w:hAnsi="Times New Roman" w:cs="Times New Roman"/>
        </w:rPr>
        <w:t>method</w:t>
      </w:r>
      <w:r w:rsidR="00D74C3E">
        <w:rPr>
          <w:rFonts w:ascii="Times New Roman" w:hAnsi="Times New Roman" w:cs="Times New Roman"/>
        </w:rPr>
        <w:t xml:space="preserve"> is </w:t>
      </w:r>
      <w:r w:rsidR="00BD44BF">
        <w:rPr>
          <w:rFonts w:ascii="Times New Roman" w:hAnsi="Times New Roman" w:cs="Times New Roman"/>
        </w:rPr>
        <w:t>depended on manually defining a simple</w:t>
      </w:r>
      <w:r w:rsidR="00D74C3E">
        <w:rPr>
          <w:rFonts w:ascii="Times New Roman" w:hAnsi="Times New Roman" w:cs="Times New Roman"/>
        </w:rPr>
        <w:t xml:space="preserve"> ellipse for </w:t>
      </w:r>
      <w:r w:rsidR="003C08A1">
        <w:rPr>
          <w:rFonts w:ascii="Times New Roman" w:hAnsi="Times New Roman" w:cs="Times New Roman"/>
        </w:rPr>
        <w:t>surface and bedrock</w:t>
      </w:r>
      <w:r w:rsidR="007F186E">
        <w:rPr>
          <w:rFonts w:ascii="Times New Roman" w:hAnsi="Times New Roman" w:cs="Times New Roman"/>
        </w:rPr>
        <w:t xml:space="preserve"> layers</w:t>
      </w:r>
      <w:r w:rsidR="00D74C3E">
        <w:rPr>
          <w:rFonts w:ascii="Times New Roman" w:hAnsi="Times New Roman" w:cs="Times New Roman"/>
        </w:rPr>
        <w:t>, it saves a considerable amount of time from</w:t>
      </w:r>
      <w:r w:rsidR="007F186E">
        <w:rPr>
          <w:rFonts w:ascii="Times New Roman" w:hAnsi="Times New Roman" w:cs="Times New Roman"/>
        </w:rPr>
        <w:t xml:space="preserve"> identifying complicated contours.</w:t>
      </w:r>
      <w:r w:rsidR="00D74C3E">
        <w:rPr>
          <w:rFonts w:ascii="Times New Roman" w:hAnsi="Times New Roman" w:cs="Times New Roman"/>
        </w:rPr>
        <w:t xml:space="preserve"> </w:t>
      </w:r>
      <w:r w:rsidR="00827421">
        <w:rPr>
          <w:rFonts w:ascii="Times New Roman" w:hAnsi="Times New Roman" w:cs="Times New Roman"/>
        </w:rPr>
        <w:t>Our</w:t>
      </w:r>
      <w:r w:rsidR="00827421" w:rsidRPr="00827421">
        <w:rPr>
          <w:rFonts w:ascii="Times New Roman" w:hAnsi="Times New Roman" w:cs="Times New Roman"/>
        </w:rPr>
        <w:t xml:space="preserve"> </w:t>
      </w:r>
      <w:r w:rsidR="00827421">
        <w:rPr>
          <w:rFonts w:ascii="Times New Roman" w:hAnsi="Times New Roman" w:cs="Times New Roman"/>
        </w:rPr>
        <w:t>approach</w:t>
      </w:r>
      <w:r w:rsidR="00827421" w:rsidRPr="00827421">
        <w:rPr>
          <w:rFonts w:ascii="Times New Roman" w:hAnsi="Times New Roman" w:cs="Times New Roman"/>
        </w:rPr>
        <w:t xml:space="preserve"> </w:t>
      </w:r>
      <w:r w:rsidR="00827421">
        <w:rPr>
          <w:rFonts w:ascii="Times New Roman" w:hAnsi="Times New Roman" w:cs="Times New Roman"/>
        </w:rPr>
        <w:t>will be</w:t>
      </w:r>
      <w:r w:rsidR="00827421" w:rsidRPr="00827421">
        <w:rPr>
          <w:rFonts w:ascii="Times New Roman" w:hAnsi="Times New Roman" w:cs="Times New Roman"/>
        </w:rPr>
        <w:t xml:space="preserve"> applied </w:t>
      </w:r>
      <w:r w:rsidR="00473B92">
        <w:rPr>
          <w:rFonts w:ascii="Times New Roman" w:hAnsi="Times New Roman" w:cs="Times New Roman"/>
        </w:rPr>
        <w:t>to 827 ice thickness radar images and will be evaluated using the mean squared error with respect to hand-labeled ground-truth</w:t>
      </w:r>
      <w:r w:rsidR="00BE25AE">
        <w:rPr>
          <w:rFonts w:ascii="Times New Roman" w:hAnsi="Times New Roman" w:cs="Times New Roman"/>
        </w:rPr>
        <w:t xml:space="preserve"> and</w:t>
      </w:r>
      <w:r w:rsidR="007D5E68">
        <w:rPr>
          <w:rFonts w:ascii="Times New Roman" w:hAnsi="Times New Roman" w:cs="Times New Roman"/>
        </w:rPr>
        <w:t xml:space="preserve"> </w:t>
      </w:r>
      <w:r w:rsidR="00BE25AE">
        <w:rPr>
          <w:rFonts w:ascii="Times New Roman" w:hAnsi="Times New Roman" w:cs="Times New Roman"/>
        </w:rPr>
        <w:t>[2]</w:t>
      </w:r>
      <w:r w:rsidR="00473B92">
        <w:rPr>
          <w:rFonts w:ascii="Times New Roman" w:hAnsi="Times New Roman" w:cs="Times New Roman"/>
        </w:rPr>
        <w:t xml:space="preserve">. </w:t>
      </w:r>
      <w:r w:rsidR="00890F24">
        <w:rPr>
          <w:rFonts w:ascii="Times New Roman" w:hAnsi="Times New Roman" w:cs="Times New Roman"/>
        </w:rPr>
        <w:t xml:space="preserve">The </w:t>
      </w:r>
      <w:r w:rsidR="008E23F5">
        <w:rPr>
          <w:rFonts w:ascii="Times New Roman" w:hAnsi="Times New Roman" w:cs="Times New Roman"/>
        </w:rPr>
        <w:t>figure shows</w:t>
      </w:r>
      <w:r w:rsidR="00F47107">
        <w:rPr>
          <w:rFonts w:ascii="Times New Roman" w:hAnsi="Times New Roman" w:cs="Times New Roman"/>
        </w:rPr>
        <w:t xml:space="preserve"> an example of an ice thickness echogram with detected bedrock (</w:t>
      </w:r>
      <w:r w:rsidR="00A75A34">
        <w:rPr>
          <w:rFonts w:ascii="Times New Roman" w:hAnsi="Times New Roman" w:cs="Times New Roman"/>
        </w:rPr>
        <w:t>red</w:t>
      </w:r>
      <w:r w:rsidR="00F47107">
        <w:rPr>
          <w:rFonts w:ascii="Times New Roman" w:hAnsi="Times New Roman" w:cs="Times New Roman"/>
        </w:rPr>
        <w:t>) and surface layers (</w:t>
      </w:r>
      <w:r w:rsidR="00A75A34">
        <w:rPr>
          <w:rFonts w:ascii="Times New Roman" w:hAnsi="Times New Roman" w:cs="Times New Roman"/>
        </w:rPr>
        <w:t>green</w:t>
      </w:r>
      <w:r w:rsidR="00F47107">
        <w:rPr>
          <w:rFonts w:ascii="Times New Roman" w:hAnsi="Times New Roman" w:cs="Times New Roman"/>
        </w:rPr>
        <w:t>)</w:t>
      </w:r>
      <w:r w:rsidR="00A75A34">
        <w:rPr>
          <w:rFonts w:ascii="Times New Roman" w:hAnsi="Times New Roman" w:cs="Times New Roman"/>
        </w:rPr>
        <w:t>.</w:t>
      </w:r>
      <w:r w:rsidR="00F47107">
        <w:rPr>
          <w:rFonts w:ascii="Times New Roman" w:hAnsi="Times New Roman" w:cs="Times New Roman"/>
        </w:rPr>
        <w:t xml:space="preserve"> </w:t>
      </w:r>
    </w:p>
    <w:p w14:paraId="551BD68D" w14:textId="77777777" w:rsidR="00A75A34" w:rsidRDefault="00A75A34" w:rsidP="00473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9DD21F" w14:textId="62160686" w:rsidR="007A2D07" w:rsidRDefault="00A75A34" w:rsidP="00F35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5A34">
        <w:rPr>
          <w:rFonts w:ascii="Times New Roman" w:hAnsi="Times New Roman" w:cs="Times New Roman"/>
          <w:noProof/>
        </w:rPr>
        <w:drawing>
          <wp:inline distT="0" distB="0" distL="0" distR="0" wp14:anchorId="44E00772" wp14:editId="618A7BAD">
            <wp:extent cx="3886200" cy="3022600"/>
            <wp:effectExtent l="0" t="0" r="0" b="0"/>
            <wp:docPr id="1" name="Picture 1" descr="HD:Users:jemitchell:Dropbox:MATLAB:images:bedrock_surface_s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jemitchell:Dropbox:MATLAB:images:bedrock_surface_s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4DD29D62" w14:textId="77777777" w:rsidR="007D2573" w:rsidRDefault="007D2573" w:rsidP="00F3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49E06" w14:textId="0F6F1A42" w:rsidR="00F35E56" w:rsidRPr="005A2351" w:rsidRDefault="00F35E56" w:rsidP="00F35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A2351">
        <w:rPr>
          <w:rFonts w:ascii="Times New Roman" w:hAnsi="Times New Roman" w:cs="Times New Roman"/>
          <w:b/>
        </w:rPr>
        <w:t>References</w:t>
      </w:r>
    </w:p>
    <w:p w14:paraId="055EB1DE" w14:textId="68DB2A2D" w:rsidR="004E58B6" w:rsidRDefault="004E58B6" w:rsidP="004E58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 w:rsidR="00890F24">
        <w:rPr>
          <w:rFonts w:ascii="Times New Roman" w:hAnsi="Times New Roman" w:cs="Times New Roman"/>
        </w:rPr>
        <w:t xml:space="preserve">S. </w:t>
      </w:r>
      <w:proofErr w:type="spellStart"/>
      <w:r w:rsidR="00890F24">
        <w:rPr>
          <w:rFonts w:ascii="Times New Roman" w:hAnsi="Times New Roman" w:cs="Times New Roman"/>
        </w:rPr>
        <w:t>Osher</w:t>
      </w:r>
      <w:proofErr w:type="spellEnd"/>
      <w:r w:rsidR="00890F24">
        <w:rPr>
          <w:rFonts w:ascii="Times New Roman" w:hAnsi="Times New Roman" w:cs="Times New Roman"/>
        </w:rPr>
        <w:t xml:space="preserve">, J.A. </w:t>
      </w:r>
      <w:proofErr w:type="spellStart"/>
      <w:r w:rsidR="00890F24">
        <w:rPr>
          <w:rFonts w:ascii="Times New Roman" w:hAnsi="Times New Roman" w:cs="Times New Roman"/>
        </w:rPr>
        <w:t>Sethian</w:t>
      </w:r>
      <w:proofErr w:type="spellEnd"/>
      <w:r w:rsidR="00890F24">
        <w:rPr>
          <w:rFonts w:ascii="Times New Roman" w:hAnsi="Times New Roman" w:cs="Times New Roman"/>
        </w:rPr>
        <w:t>, “</w:t>
      </w:r>
      <w:r w:rsidRPr="004E58B6">
        <w:rPr>
          <w:rFonts w:ascii="Times New Roman" w:hAnsi="Times New Roman" w:cs="Times New Roman"/>
        </w:rPr>
        <w:t>Fronts propa</w:t>
      </w:r>
      <w:r>
        <w:rPr>
          <w:rFonts w:ascii="Times New Roman" w:hAnsi="Times New Roman" w:cs="Times New Roman"/>
        </w:rPr>
        <w:t xml:space="preserve">gating with curvature dependent </w:t>
      </w:r>
      <w:r w:rsidR="00FD0158">
        <w:rPr>
          <w:rFonts w:ascii="Times New Roman" w:hAnsi="Times New Roman" w:cs="Times New Roman"/>
        </w:rPr>
        <w:t xml:space="preserve">speed: </w:t>
      </w:r>
      <w:r w:rsidRPr="004E58B6">
        <w:rPr>
          <w:rFonts w:ascii="Times New Roman" w:hAnsi="Times New Roman" w:cs="Times New Roman"/>
        </w:rPr>
        <w:t>Algorithms based o</w:t>
      </w:r>
      <w:r w:rsidR="00890F24">
        <w:rPr>
          <w:rFonts w:ascii="Times New Roman" w:hAnsi="Times New Roman" w:cs="Times New Roman"/>
        </w:rPr>
        <w:t>n Hamilton-Jacobi formulations,”</w:t>
      </w:r>
      <w:r w:rsidRPr="004E58B6">
        <w:rPr>
          <w:rFonts w:ascii="Times New Roman" w:hAnsi="Times New Roman" w:cs="Times New Roman"/>
        </w:rPr>
        <w:t xml:space="preserve"> J. </w:t>
      </w:r>
      <w:proofErr w:type="spellStart"/>
      <w:r w:rsidRPr="004E58B6">
        <w:rPr>
          <w:rFonts w:ascii="Times New Roman" w:hAnsi="Times New Roman" w:cs="Times New Roman"/>
        </w:rPr>
        <w:t>Comput</w:t>
      </w:r>
      <w:proofErr w:type="spellEnd"/>
      <w:r w:rsidRPr="004E58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58B6">
        <w:rPr>
          <w:rFonts w:ascii="Times New Roman" w:hAnsi="Times New Roman" w:cs="Times New Roman"/>
        </w:rPr>
        <w:t xml:space="preserve">Phys. vol. 79 </w:t>
      </w:r>
      <w:proofErr w:type="gramStart"/>
      <w:r w:rsidRPr="004E58B6">
        <w:rPr>
          <w:rFonts w:ascii="Times New Roman" w:hAnsi="Times New Roman" w:cs="Times New Roman"/>
        </w:rPr>
        <w:t>Issue</w:t>
      </w:r>
      <w:proofErr w:type="gramEnd"/>
      <w:r w:rsidRPr="004E58B6">
        <w:rPr>
          <w:rFonts w:ascii="Times New Roman" w:hAnsi="Times New Roman" w:cs="Times New Roman"/>
        </w:rPr>
        <w:t xml:space="preserve"> 1, 1988, 12-49.</w:t>
      </w:r>
    </w:p>
    <w:p w14:paraId="51010097" w14:textId="77777777" w:rsidR="00442D7C" w:rsidRDefault="00442D7C" w:rsidP="004E58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807CDE" w14:textId="451D6E1F" w:rsidR="00442D7C" w:rsidRDefault="00442D7C" w:rsidP="004E58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</w:rPr>
      </w:pPr>
      <w:r w:rsidRPr="00442D7C">
        <w:rPr>
          <w:rFonts w:ascii="Times New Roman" w:hAnsi="Times New Roman" w:cs="Times New Roman"/>
        </w:rPr>
        <w:t xml:space="preserve">[2] </w:t>
      </w:r>
      <w:r w:rsidRPr="00442D7C">
        <w:rPr>
          <w:rFonts w:ascii="Times New Roman" w:eastAsia="Times New Roman" w:hAnsi="Times New Roman" w:cs="Times New Roman"/>
          <w:color w:val="333333"/>
        </w:rPr>
        <w:t>David J. Crandall, Geoffrey C. Fox, John D. Paden, “Layer-Finding in Radar Echograms using P</w:t>
      </w:r>
      <w:r w:rsidR="003234C4">
        <w:rPr>
          <w:rFonts w:ascii="Times New Roman" w:eastAsia="Times New Roman" w:hAnsi="Times New Roman" w:cs="Times New Roman"/>
          <w:color w:val="333333"/>
        </w:rPr>
        <w:t>robabilistic Graphical Models,”</w:t>
      </w:r>
      <w:r w:rsidR="00EC487D">
        <w:rPr>
          <w:rFonts w:ascii="Times New Roman" w:eastAsia="Times New Roman" w:hAnsi="Times New Roman" w:cs="Times New Roman"/>
          <w:color w:val="333333"/>
        </w:rPr>
        <w:t> Proceedings of twenty-</w:t>
      </w:r>
      <w:r w:rsidRPr="00442D7C">
        <w:rPr>
          <w:rFonts w:ascii="Times New Roman" w:eastAsia="Times New Roman" w:hAnsi="Times New Roman" w:cs="Times New Roman"/>
          <w:color w:val="333333"/>
        </w:rPr>
        <w:t>first </w:t>
      </w:r>
      <w:r w:rsidRPr="00442D7C">
        <w:rPr>
          <w:rFonts w:ascii="Times New Roman" w:eastAsia="Times New Roman" w:hAnsi="Times New Roman" w:cs="Times New Roman"/>
        </w:rPr>
        <w:t>conference</w:t>
      </w:r>
      <w:r w:rsidRPr="00442D7C">
        <w:rPr>
          <w:rFonts w:ascii="Times New Roman" w:eastAsia="Times New Roman" w:hAnsi="Times New Roman" w:cs="Times New Roman"/>
          <w:color w:val="333333"/>
        </w:rPr>
        <w:t xml:space="preserve"> of the International Associa</w:t>
      </w:r>
      <w:r w:rsidR="00017073">
        <w:rPr>
          <w:rFonts w:ascii="Times New Roman" w:eastAsia="Times New Roman" w:hAnsi="Times New Roman" w:cs="Times New Roman"/>
          <w:color w:val="333333"/>
        </w:rPr>
        <w:t>tion for Pattern Recognition (I</w:t>
      </w:r>
      <w:r w:rsidRPr="00442D7C">
        <w:rPr>
          <w:rFonts w:ascii="Times New Roman" w:eastAsia="Times New Roman" w:hAnsi="Times New Roman" w:cs="Times New Roman"/>
          <w:color w:val="333333"/>
        </w:rPr>
        <w:t>P</w:t>
      </w:r>
      <w:r w:rsidR="00017073">
        <w:rPr>
          <w:rFonts w:ascii="Times New Roman" w:eastAsia="Times New Roman" w:hAnsi="Times New Roman" w:cs="Times New Roman"/>
          <w:color w:val="333333"/>
        </w:rPr>
        <w:t>C</w:t>
      </w:r>
      <w:r w:rsidRPr="00442D7C">
        <w:rPr>
          <w:rFonts w:ascii="Times New Roman" w:eastAsia="Times New Roman" w:hAnsi="Times New Roman" w:cs="Times New Roman"/>
          <w:color w:val="333333"/>
        </w:rPr>
        <w:t>R)</w:t>
      </w:r>
      <w:r w:rsidR="00017073">
        <w:rPr>
          <w:rFonts w:ascii="Times New Roman" w:eastAsia="Times New Roman" w:hAnsi="Times New Roman" w:cs="Times New Roman"/>
          <w:color w:val="333333"/>
        </w:rPr>
        <w:t xml:space="preserve"> 2012:</w:t>
      </w:r>
      <w:r w:rsidR="00BD44BF">
        <w:rPr>
          <w:rFonts w:ascii="Times New Roman" w:eastAsia="Times New Roman" w:hAnsi="Times New Roman" w:cs="Times New Roman"/>
          <w:color w:val="333333"/>
        </w:rPr>
        <w:t xml:space="preserve"> 1530-1533.</w:t>
      </w:r>
      <w:r w:rsidRPr="00442D7C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5E71B60" w14:textId="77777777" w:rsidR="003234C4" w:rsidRDefault="003234C4" w:rsidP="004E58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</w:rPr>
      </w:pPr>
    </w:p>
    <w:p w14:paraId="0CA82E63" w14:textId="28D03F31" w:rsidR="003234C4" w:rsidRPr="003234C4" w:rsidRDefault="003234C4" w:rsidP="00323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[3]</w:t>
      </w:r>
      <w:r w:rsidRPr="003234C4">
        <w:rPr>
          <w:rFonts w:ascii="Times New Roman" w:eastAsia="Times New Roman" w:hAnsi="Times New Roman" w:cs="Times New Roman"/>
          <w:color w:val="333333"/>
        </w:rPr>
        <w:t xml:space="preserve"> </w:t>
      </w:r>
      <w:r w:rsidRPr="003234C4">
        <w:rPr>
          <w:rFonts w:ascii="Times New Roman" w:hAnsi="Times New Roman" w:cs="Times New Roman"/>
        </w:rPr>
        <w:t xml:space="preserve">D. </w:t>
      </w:r>
      <w:proofErr w:type="spellStart"/>
      <w:r w:rsidRPr="003234C4">
        <w:rPr>
          <w:rFonts w:ascii="Times New Roman" w:hAnsi="Times New Roman" w:cs="Times New Roman"/>
        </w:rPr>
        <w:t>Peng</w:t>
      </w:r>
      <w:proofErr w:type="spellEnd"/>
      <w:r w:rsidRPr="003234C4">
        <w:rPr>
          <w:rFonts w:ascii="Times New Roman" w:hAnsi="Times New Roman" w:cs="Times New Roman"/>
        </w:rPr>
        <w:t xml:space="preserve">, B. Merriman, S. </w:t>
      </w:r>
      <w:proofErr w:type="spellStart"/>
      <w:r w:rsidRPr="003234C4">
        <w:rPr>
          <w:rFonts w:ascii="Times New Roman" w:hAnsi="Times New Roman" w:cs="Times New Roman"/>
        </w:rPr>
        <w:t>Osher</w:t>
      </w:r>
      <w:proofErr w:type="spellEnd"/>
      <w:r w:rsidRPr="003234C4">
        <w:rPr>
          <w:rFonts w:ascii="Times New Roman" w:hAnsi="Times New Roman" w:cs="Times New Roman"/>
        </w:rPr>
        <w:t>, H. Zhao, M. Kan</w:t>
      </w:r>
      <w:r w:rsidR="001619DE">
        <w:rPr>
          <w:rFonts w:ascii="Times New Roman" w:hAnsi="Times New Roman" w:cs="Times New Roman"/>
        </w:rPr>
        <w:t>g, “</w:t>
      </w:r>
      <w:r w:rsidRPr="003234C4">
        <w:rPr>
          <w:rFonts w:ascii="Times New Roman" w:hAnsi="Times New Roman" w:cs="Times New Roman"/>
        </w:rPr>
        <w:t>A PDE based fast</w:t>
      </w:r>
    </w:p>
    <w:p w14:paraId="5E11DE02" w14:textId="721F4EE9" w:rsidR="003234C4" w:rsidRDefault="001619DE" w:rsidP="00323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local</w:t>
      </w:r>
      <w:proofErr w:type="gramEnd"/>
      <w:r>
        <w:rPr>
          <w:rFonts w:ascii="Times New Roman" w:hAnsi="Times New Roman" w:cs="Times New Roman"/>
        </w:rPr>
        <w:t xml:space="preserve"> level set method,”</w:t>
      </w:r>
      <w:r w:rsidR="003234C4" w:rsidRPr="003234C4">
        <w:rPr>
          <w:rFonts w:ascii="Times New Roman" w:hAnsi="Times New Roman" w:cs="Times New Roman"/>
        </w:rPr>
        <w:t xml:space="preserve"> J. Comp. Phys. Vol. 155, 1999, pp. 410-438.</w:t>
      </w:r>
    </w:p>
    <w:p w14:paraId="50654EC8" w14:textId="77777777" w:rsidR="007D2573" w:rsidRDefault="007D2573" w:rsidP="00323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8C1FA7" w14:textId="0E72B19F" w:rsidR="007D2573" w:rsidRDefault="007D2573" w:rsidP="007D2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[4] </w:t>
      </w:r>
      <w:r w:rsidR="001619DE">
        <w:rPr>
          <w:rFonts w:ascii="Times New Roman" w:hAnsi="Times New Roman" w:cs="Times New Roman"/>
        </w:rPr>
        <w:t xml:space="preserve">S. </w:t>
      </w:r>
      <w:proofErr w:type="spellStart"/>
      <w:r w:rsidR="001619DE">
        <w:rPr>
          <w:rFonts w:ascii="Times New Roman" w:hAnsi="Times New Roman" w:cs="Times New Roman"/>
        </w:rPr>
        <w:t>Osher</w:t>
      </w:r>
      <w:proofErr w:type="spellEnd"/>
      <w:r w:rsidR="001619DE">
        <w:rPr>
          <w:rFonts w:ascii="Times New Roman" w:hAnsi="Times New Roman" w:cs="Times New Roman"/>
        </w:rPr>
        <w:t xml:space="preserve">, J.A. </w:t>
      </w:r>
      <w:proofErr w:type="spellStart"/>
      <w:r w:rsidR="001619DE">
        <w:rPr>
          <w:rFonts w:ascii="Times New Roman" w:hAnsi="Times New Roman" w:cs="Times New Roman"/>
        </w:rPr>
        <w:t>Sethian</w:t>
      </w:r>
      <w:proofErr w:type="spellEnd"/>
      <w:r w:rsidR="001619DE">
        <w:rPr>
          <w:rFonts w:ascii="Times New Roman" w:hAnsi="Times New Roman" w:cs="Times New Roman"/>
        </w:rPr>
        <w:t>, “</w:t>
      </w:r>
      <w:r w:rsidRPr="007D2573">
        <w:rPr>
          <w:rFonts w:ascii="Times New Roman" w:hAnsi="Times New Roman" w:cs="Times New Roman"/>
        </w:rPr>
        <w:t>Fronts propa</w:t>
      </w:r>
      <w:r>
        <w:rPr>
          <w:rFonts w:ascii="Times New Roman" w:hAnsi="Times New Roman" w:cs="Times New Roman"/>
        </w:rPr>
        <w:t xml:space="preserve">gating with curvature dependent </w:t>
      </w:r>
      <w:r w:rsidRPr="007D2573">
        <w:rPr>
          <w:rFonts w:ascii="Times New Roman" w:hAnsi="Times New Roman" w:cs="Times New Roman"/>
        </w:rPr>
        <w:t xml:space="preserve">speed: Algorithms based on Hamilton-Jacobi formulations,” J. </w:t>
      </w:r>
      <w:proofErr w:type="spellStart"/>
      <w:r w:rsidRPr="007D2573">
        <w:rPr>
          <w:rFonts w:ascii="Times New Roman" w:hAnsi="Times New Roman" w:cs="Times New Roman"/>
        </w:rPr>
        <w:t>Comput</w:t>
      </w:r>
      <w:proofErr w:type="spellEnd"/>
      <w:r w:rsidRPr="007D25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2573">
        <w:rPr>
          <w:rFonts w:ascii="Times New Roman" w:hAnsi="Times New Roman" w:cs="Times New Roman"/>
        </w:rPr>
        <w:t xml:space="preserve">Phys. vol. 79 </w:t>
      </w:r>
      <w:proofErr w:type="gramStart"/>
      <w:r w:rsidRPr="007D2573">
        <w:rPr>
          <w:rFonts w:ascii="Times New Roman" w:hAnsi="Times New Roman" w:cs="Times New Roman"/>
        </w:rPr>
        <w:t>Issue</w:t>
      </w:r>
      <w:proofErr w:type="gramEnd"/>
      <w:r w:rsidRPr="007D2573">
        <w:rPr>
          <w:rFonts w:ascii="Times New Roman" w:hAnsi="Times New Roman" w:cs="Times New Roman"/>
        </w:rPr>
        <w:t xml:space="preserve"> 1, 1988, 12-49.</w:t>
      </w:r>
    </w:p>
    <w:p w14:paraId="1E31078F" w14:textId="77777777" w:rsidR="001619DE" w:rsidRDefault="001619DE" w:rsidP="007D2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06BC84" w14:textId="03CAD753" w:rsidR="00CC3687" w:rsidRPr="00CC3687" w:rsidRDefault="00CC3687" w:rsidP="00CC368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[5] </w:t>
      </w:r>
      <w:r w:rsidRPr="00CC3687">
        <w:rPr>
          <w:rFonts w:ascii="Times" w:eastAsia="Times New Roman" w:hAnsi="Times" w:cs="Times New Roman"/>
        </w:rPr>
        <w:t xml:space="preserve">P. Lipson, A. </w:t>
      </w:r>
      <w:proofErr w:type="spellStart"/>
      <w:r w:rsidRPr="00CC3687">
        <w:rPr>
          <w:rFonts w:ascii="Times" w:eastAsia="Times New Roman" w:hAnsi="Times" w:cs="Times New Roman"/>
        </w:rPr>
        <w:t>Yuille</w:t>
      </w:r>
      <w:proofErr w:type="spellEnd"/>
      <w:r w:rsidRPr="00CC3687">
        <w:rPr>
          <w:rFonts w:ascii="Times" w:eastAsia="Times New Roman" w:hAnsi="Times" w:cs="Times New Roman"/>
        </w:rPr>
        <w:t xml:space="preserve">, D. </w:t>
      </w:r>
      <w:proofErr w:type="spellStart"/>
      <w:r w:rsidRPr="00CC3687">
        <w:rPr>
          <w:rFonts w:ascii="Times" w:eastAsia="Times New Roman" w:hAnsi="Times" w:cs="Times New Roman"/>
        </w:rPr>
        <w:t>Okeefe</w:t>
      </w:r>
      <w:proofErr w:type="spellEnd"/>
      <w:r w:rsidRPr="00CC3687">
        <w:rPr>
          <w:rFonts w:ascii="Times" w:eastAsia="Times New Roman" w:hAnsi="Times" w:cs="Times New Roman"/>
        </w:rPr>
        <w:t xml:space="preserve">, J. Cavanaugh, J. </w:t>
      </w:r>
      <w:proofErr w:type="spellStart"/>
      <w:r w:rsidRPr="00CC3687">
        <w:rPr>
          <w:rFonts w:ascii="Times" w:eastAsia="Times New Roman" w:hAnsi="Times" w:cs="Times New Roman"/>
        </w:rPr>
        <w:t>Taaffe</w:t>
      </w:r>
      <w:proofErr w:type="spellEnd"/>
      <w:r w:rsidRPr="00CC3687">
        <w:rPr>
          <w:rFonts w:ascii="Times" w:eastAsia="Times New Roman" w:hAnsi="Times" w:cs="Times New Roman"/>
        </w:rPr>
        <w:t>, and D. Rosenthal,</w:t>
      </w:r>
    </w:p>
    <w:p w14:paraId="616C3097" w14:textId="7A1EC55D" w:rsidR="00CC3687" w:rsidRDefault="00B3547B" w:rsidP="00CC3687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" w:eastAsia="Times New Roman" w:hAnsi="Times" w:cs="Times New Roman"/>
        </w:rPr>
        <w:t>“</w:t>
      </w:r>
      <w:r w:rsidR="00CC3687" w:rsidRPr="00CC3687">
        <w:rPr>
          <w:rFonts w:ascii="Times" w:eastAsia="Times New Roman" w:hAnsi="Times" w:cs="Times New Roman"/>
        </w:rPr>
        <w:t>Deformable Templates for Feature Extraction from Medical Images,”</w:t>
      </w:r>
      <w:r>
        <w:rPr>
          <w:rFonts w:ascii="Times" w:eastAsia="Times New Roman" w:hAnsi="Times" w:cs="Times New Roman"/>
        </w:rPr>
        <w:t xml:space="preserve"> </w:t>
      </w:r>
      <w:r w:rsidR="00CC3687" w:rsidRPr="00B3547B">
        <w:rPr>
          <w:rFonts w:ascii="Times New Roman" w:eastAsia="Times New Roman" w:hAnsi="Times New Roman" w:cs="Times New Roman"/>
        </w:rPr>
        <w:t>Proc.</w:t>
      </w:r>
      <w:r w:rsidRPr="00B3547B">
        <w:rPr>
          <w:rFonts w:ascii="Times New Roman" w:eastAsia="Times New Roman" w:hAnsi="Times New Roman" w:cs="Times New Roman"/>
        </w:rPr>
        <w:t xml:space="preserve"> </w:t>
      </w:r>
      <w:r w:rsidR="00CC3687" w:rsidRPr="00B3547B">
        <w:rPr>
          <w:rFonts w:ascii="Times New Roman" w:eastAsia="Times New Roman" w:hAnsi="Times New Roman" w:cs="Times New Roman"/>
        </w:rPr>
        <w:t>European Conf. Computer Vision, pp. 413-417, 1990.</w:t>
      </w:r>
      <w:proofErr w:type="gramEnd"/>
    </w:p>
    <w:p w14:paraId="339B02AC" w14:textId="77777777" w:rsidR="00FD0158" w:rsidRDefault="00FD0158" w:rsidP="00CC3687">
      <w:pPr>
        <w:rPr>
          <w:rFonts w:ascii="Times New Roman" w:eastAsia="Times New Roman" w:hAnsi="Times New Roman" w:cs="Times New Roman"/>
        </w:rPr>
      </w:pPr>
    </w:p>
    <w:p w14:paraId="5CC241C4" w14:textId="582235C6" w:rsidR="00FD0158" w:rsidRDefault="00FD0158" w:rsidP="00FD0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015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6</w:t>
      </w:r>
      <w:r w:rsidRPr="00FD015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FD0158">
        <w:rPr>
          <w:rFonts w:ascii="Times New Roman" w:hAnsi="Times New Roman" w:cs="Times New Roman"/>
        </w:rPr>
        <w:t xml:space="preserve">A. Ferro and L. </w:t>
      </w:r>
      <w:proofErr w:type="spellStart"/>
      <w:r w:rsidRPr="00FD0158">
        <w:rPr>
          <w:rFonts w:ascii="Times New Roman" w:hAnsi="Times New Roman" w:cs="Times New Roman"/>
        </w:rPr>
        <w:t>Bruzzone</w:t>
      </w:r>
      <w:proofErr w:type="spellEnd"/>
      <w:r w:rsidRPr="00FD0158">
        <w:rPr>
          <w:rFonts w:ascii="Times New Roman" w:hAnsi="Times New Roman" w:cs="Times New Roman"/>
        </w:rPr>
        <w:t xml:space="preserve">. </w:t>
      </w:r>
      <w:proofErr w:type="gramStart"/>
      <w:r w:rsidRPr="00FD0158">
        <w:rPr>
          <w:rFonts w:ascii="Times New Roman" w:hAnsi="Times New Roman" w:cs="Times New Roman"/>
        </w:rPr>
        <w:t>A novel approach to the automatic detection of subsurface features in planetary radar</w:t>
      </w:r>
      <w:r>
        <w:rPr>
          <w:rFonts w:ascii="Times New Roman" w:hAnsi="Times New Roman" w:cs="Times New Roman"/>
        </w:rPr>
        <w:t xml:space="preserve"> </w:t>
      </w:r>
      <w:r w:rsidRPr="00FD0158">
        <w:rPr>
          <w:rFonts w:ascii="Times New Roman" w:hAnsi="Times New Roman" w:cs="Times New Roman"/>
        </w:rPr>
        <w:t>sounder signals.</w:t>
      </w:r>
      <w:proofErr w:type="gramEnd"/>
      <w:r w:rsidRPr="00FD0158">
        <w:rPr>
          <w:rFonts w:ascii="Times New Roman" w:hAnsi="Times New Roman" w:cs="Times New Roman"/>
        </w:rPr>
        <w:t xml:space="preserve"> In IEEE </w:t>
      </w:r>
      <w:proofErr w:type="spellStart"/>
      <w:r w:rsidRPr="00FD0158">
        <w:rPr>
          <w:rFonts w:ascii="Times New Roman" w:hAnsi="Times New Roman" w:cs="Times New Roman"/>
        </w:rPr>
        <w:t>Geo&amp;Rem</w:t>
      </w:r>
      <w:proofErr w:type="spellEnd"/>
      <w:r w:rsidRPr="00FD0158">
        <w:rPr>
          <w:rFonts w:ascii="Times New Roman" w:hAnsi="Times New Roman" w:cs="Times New Roman"/>
        </w:rPr>
        <w:t xml:space="preserve"> Sens. </w:t>
      </w:r>
      <w:proofErr w:type="spellStart"/>
      <w:r w:rsidRPr="00FD0158">
        <w:rPr>
          <w:rFonts w:ascii="Times New Roman" w:hAnsi="Times New Roman" w:cs="Times New Roman"/>
        </w:rPr>
        <w:t>Symp</w:t>
      </w:r>
      <w:proofErr w:type="spellEnd"/>
      <w:proofErr w:type="gramStart"/>
      <w:r w:rsidRPr="00FD0158">
        <w:rPr>
          <w:rFonts w:ascii="Times New Roman" w:hAnsi="Times New Roman" w:cs="Times New Roman"/>
        </w:rPr>
        <w:t>.,</w:t>
      </w:r>
      <w:proofErr w:type="gramEnd"/>
      <w:r w:rsidRPr="00FD0158">
        <w:rPr>
          <w:rFonts w:ascii="Times New Roman" w:hAnsi="Times New Roman" w:cs="Times New Roman"/>
        </w:rPr>
        <w:t xml:space="preserve"> 2011.</w:t>
      </w:r>
    </w:p>
    <w:p w14:paraId="2E56DAC5" w14:textId="77777777" w:rsidR="00FD0158" w:rsidRDefault="00FD0158" w:rsidP="00FD0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5D6AD" w14:textId="3923D2B2" w:rsidR="00FD0158" w:rsidRDefault="00FD0158" w:rsidP="00FD0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[7] </w:t>
      </w:r>
      <w:r w:rsidRPr="00FD0158">
        <w:rPr>
          <w:rFonts w:ascii="Times New Roman" w:hAnsi="Times New Roman" w:cs="Times New Roman"/>
        </w:rPr>
        <w:t xml:space="preserve">H. </w:t>
      </w:r>
      <w:proofErr w:type="spellStart"/>
      <w:r w:rsidRPr="00FD0158">
        <w:rPr>
          <w:rFonts w:ascii="Times New Roman" w:hAnsi="Times New Roman" w:cs="Times New Roman"/>
        </w:rPr>
        <w:t>Frigui</w:t>
      </w:r>
      <w:proofErr w:type="spellEnd"/>
      <w:r w:rsidRPr="00FD0158">
        <w:rPr>
          <w:rFonts w:ascii="Times New Roman" w:hAnsi="Times New Roman" w:cs="Times New Roman"/>
        </w:rPr>
        <w:t>, K. Ho, a</w:t>
      </w:r>
      <w:r>
        <w:rPr>
          <w:rFonts w:ascii="Times New Roman" w:hAnsi="Times New Roman" w:cs="Times New Roman"/>
        </w:rPr>
        <w:t xml:space="preserve">nd P. </w:t>
      </w:r>
      <w:proofErr w:type="spellStart"/>
      <w:r>
        <w:rPr>
          <w:rFonts w:ascii="Times New Roman" w:hAnsi="Times New Roman" w:cs="Times New Roman"/>
        </w:rPr>
        <w:t>Gader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Real-time landmine </w:t>
      </w:r>
      <w:r w:rsidRPr="00FD0158">
        <w:rPr>
          <w:rFonts w:ascii="Times New Roman" w:hAnsi="Times New Roman" w:cs="Times New Roman"/>
        </w:rPr>
        <w:t>detection with ground-penetrating radar using discriminative</w:t>
      </w:r>
      <w:r>
        <w:rPr>
          <w:rFonts w:ascii="Times New Roman" w:hAnsi="Times New Roman" w:cs="Times New Roman"/>
        </w:rPr>
        <w:t xml:space="preserve"> </w:t>
      </w:r>
      <w:r w:rsidRPr="00FD0158">
        <w:rPr>
          <w:rFonts w:ascii="Times New Roman" w:hAnsi="Times New Roman" w:cs="Times New Roman"/>
        </w:rPr>
        <w:t xml:space="preserve">hidden </w:t>
      </w:r>
      <w:proofErr w:type="spellStart"/>
      <w:r w:rsidRPr="00FD0158">
        <w:rPr>
          <w:rFonts w:ascii="Times New Roman" w:hAnsi="Times New Roman" w:cs="Times New Roman"/>
        </w:rPr>
        <w:t>markov</w:t>
      </w:r>
      <w:proofErr w:type="spellEnd"/>
      <w:r w:rsidRPr="00FD0158">
        <w:rPr>
          <w:rFonts w:ascii="Times New Roman" w:hAnsi="Times New Roman" w:cs="Times New Roman"/>
        </w:rPr>
        <w:t xml:space="preserve"> models.</w:t>
      </w:r>
      <w:proofErr w:type="gramEnd"/>
    </w:p>
    <w:p w14:paraId="38D60A01" w14:textId="77777777" w:rsidR="00CB3C41" w:rsidRDefault="00CB3C41" w:rsidP="00FD0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4AA175" w14:textId="60AFF00E" w:rsidR="00CB3C41" w:rsidRPr="00CB3C41" w:rsidRDefault="00CB3C41" w:rsidP="00CB3C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[8</w:t>
      </w:r>
      <w:proofErr w:type="gramStart"/>
      <w:r>
        <w:rPr>
          <w:rFonts w:ascii="Times New Roman" w:hAnsi="Times New Roman" w:cs="Times New Roman"/>
        </w:rPr>
        <w:t xml:space="preserve">]  </w:t>
      </w:r>
      <w:r w:rsidRPr="00CB3C41">
        <w:rPr>
          <w:rFonts w:ascii="Times New Roman" w:hAnsi="Times New Roman" w:cs="Times New Roman"/>
        </w:rPr>
        <w:t>G</w:t>
      </w:r>
      <w:proofErr w:type="gramEnd"/>
      <w:r w:rsidRPr="00CB3C41">
        <w:rPr>
          <w:rFonts w:ascii="Times New Roman" w:hAnsi="Times New Roman" w:cs="Times New Roman"/>
        </w:rPr>
        <w:t xml:space="preserve">. </w:t>
      </w:r>
      <w:proofErr w:type="spellStart"/>
      <w:r w:rsidRPr="00CB3C41">
        <w:rPr>
          <w:rFonts w:ascii="Times New Roman" w:hAnsi="Times New Roman" w:cs="Times New Roman"/>
        </w:rPr>
        <w:t>Bruzzone</w:t>
      </w:r>
      <w:proofErr w:type="spellEnd"/>
      <w:r w:rsidRPr="00CB3C41">
        <w:rPr>
          <w:rFonts w:ascii="Times New Roman" w:hAnsi="Times New Roman" w:cs="Times New Roman"/>
        </w:rPr>
        <w:t xml:space="preserve"> et al. Subsurface radar sounding of the Jovian</w:t>
      </w:r>
      <w:r>
        <w:rPr>
          <w:rFonts w:ascii="Times New Roman" w:hAnsi="Times New Roman" w:cs="Times New Roman"/>
        </w:rPr>
        <w:t xml:space="preserve"> </w:t>
      </w:r>
      <w:r w:rsidRPr="00CB3C41">
        <w:rPr>
          <w:rFonts w:ascii="Times New Roman" w:hAnsi="Times New Roman" w:cs="Times New Roman"/>
        </w:rPr>
        <w:t xml:space="preserve">moon Ganymede. </w:t>
      </w:r>
      <w:proofErr w:type="gramStart"/>
      <w:r w:rsidRPr="00CB3C41">
        <w:rPr>
          <w:rFonts w:ascii="Times New Roman" w:hAnsi="Times New Roman" w:cs="Times New Roman"/>
        </w:rPr>
        <w:t>Proc. IEEE, 99:835–857, 2011.</w:t>
      </w:r>
      <w:proofErr w:type="gramEnd"/>
    </w:p>
    <w:p w14:paraId="098680FE" w14:textId="77777777" w:rsidR="00B3547B" w:rsidRDefault="00B3547B" w:rsidP="00CC3687">
      <w:pPr>
        <w:rPr>
          <w:rFonts w:ascii="Times New Roman" w:eastAsia="Times New Roman" w:hAnsi="Times New Roman" w:cs="Times New Roman"/>
        </w:rPr>
      </w:pPr>
    </w:p>
    <w:p w14:paraId="59FBAA2D" w14:textId="77777777" w:rsidR="001619DE" w:rsidRPr="007D2573" w:rsidRDefault="001619DE" w:rsidP="007D2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619DE" w:rsidRPr="007D2573" w:rsidSect="00217F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44"/>
    <w:rsid w:val="00017073"/>
    <w:rsid w:val="00082C5E"/>
    <w:rsid w:val="00085333"/>
    <w:rsid w:val="000B4F9F"/>
    <w:rsid w:val="000D26C1"/>
    <w:rsid w:val="00126960"/>
    <w:rsid w:val="001619DE"/>
    <w:rsid w:val="00217FA0"/>
    <w:rsid w:val="002B1174"/>
    <w:rsid w:val="00321526"/>
    <w:rsid w:val="003234C4"/>
    <w:rsid w:val="003C08A1"/>
    <w:rsid w:val="00423F44"/>
    <w:rsid w:val="00442D7C"/>
    <w:rsid w:val="00461701"/>
    <w:rsid w:val="00473B92"/>
    <w:rsid w:val="004A1041"/>
    <w:rsid w:val="004E58B6"/>
    <w:rsid w:val="00541DD3"/>
    <w:rsid w:val="005729D8"/>
    <w:rsid w:val="005A2351"/>
    <w:rsid w:val="00600C04"/>
    <w:rsid w:val="006204FE"/>
    <w:rsid w:val="00681133"/>
    <w:rsid w:val="00746531"/>
    <w:rsid w:val="0075483C"/>
    <w:rsid w:val="007A2D07"/>
    <w:rsid w:val="007D2573"/>
    <w:rsid w:val="007D5E68"/>
    <w:rsid w:val="007F186E"/>
    <w:rsid w:val="00827421"/>
    <w:rsid w:val="00846E32"/>
    <w:rsid w:val="008549A2"/>
    <w:rsid w:val="00877FBD"/>
    <w:rsid w:val="00890F24"/>
    <w:rsid w:val="008B5642"/>
    <w:rsid w:val="008E23F5"/>
    <w:rsid w:val="0094246F"/>
    <w:rsid w:val="00A75A34"/>
    <w:rsid w:val="00B3547B"/>
    <w:rsid w:val="00BD44BF"/>
    <w:rsid w:val="00BE25AE"/>
    <w:rsid w:val="00BF6827"/>
    <w:rsid w:val="00C64131"/>
    <w:rsid w:val="00CB3C41"/>
    <w:rsid w:val="00CC3687"/>
    <w:rsid w:val="00CD246D"/>
    <w:rsid w:val="00CE72D0"/>
    <w:rsid w:val="00D707FA"/>
    <w:rsid w:val="00D74C3E"/>
    <w:rsid w:val="00E83560"/>
    <w:rsid w:val="00EA58CE"/>
    <w:rsid w:val="00EC487D"/>
    <w:rsid w:val="00EE1865"/>
    <w:rsid w:val="00F20F74"/>
    <w:rsid w:val="00F35E56"/>
    <w:rsid w:val="00F47107"/>
    <w:rsid w:val="00FC3AA6"/>
    <w:rsid w:val="00FD0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30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758</Words>
  <Characters>4326</Characters>
  <Application>Microsoft Macintosh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JeMitchell</dc:creator>
  <cp:keywords/>
  <dc:description/>
  <cp:lastModifiedBy>JeMitchell</cp:lastModifiedBy>
  <cp:revision>21</cp:revision>
  <dcterms:created xsi:type="dcterms:W3CDTF">2013-03-31T04:12:00Z</dcterms:created>
  <dcterms:modified xsi:type="dcterms:W3CDTF">2013-04-01T18:26:00Z</dcterms:modified>
</cp:coreProperties>
</file>